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FA4" w:rsidRDefault="00C94FA4">
      <w:pPr>
        <w:jc w:val="center"/>
        <w:rPr>
          <w:rFonts w:ascii="Arial" w:eastAsia="Arial" w:hAnsi="Arial" w:cs="Arial"/>
          <w:b/>
        </w:rPr>
      </w:pPr>
    </w:p>
    <w:p w:rsidR="00CE0D59" w:rsidRPr="00B218F7" w:rsidRDefault="00B218F7" w:rsidP="00B218F7">
      <w:pPr>
        <w:pStyle w:val="Ttulo"/>
        <w:jc w:val="center"/>
        <w:rPr>
          <w:rFonts w:eastAsia="Century Gothic"/>
          <w:b/>
          <w:sz w:val="44"/>
          <w:lang w:val="es-ES"/>
        </w:rPr>
      </w:pPr>
      <w:r w:rsidRPr="00B218F7">
        <w:rPr>
          <w:rFonts w:eastAsia="Century Gothic"/>
          <w:b/>
          <w:sz w:val="44"/>
          <w:lang w:val="es-ES"/>
        </w:rPr>
        <w:t>por la igualdad de género</w:t>
      </w:r>
      <w:r w:rsidRPr="00B218F7">
        <w:rPr>
          <w:rFonts w:eastAsia="Century Gothic"/>
          <w:b/>
          <w:sz w:val="44"/>
          <w:lang w:val="es-ES"/>
        </w:rPr>
        <w:t xml:space="preserve">: </w:t>
      </w:r>
      <w:r w:rsidR="00CE0D59" w:rsidRPr="00B218F7">
        <w:rPr>
          <w:rFonts w:eastAsia="Century Gothic"/>
          <w:b/>
          <w:sz w:val="44"/>
          <w:lang w:val="es-ES"/>
        </w:rPr>
        <w:t>Aprend</w:t>
      </w:r>
      <w:r w:rsidRPr="00B218F7">
        <w:rPr>
          <w:rFonts w:eastAsia="Century Gothic"/>
          <w:b/>
          <w:sz w:val="44"/>
          <w:lang w:val="es-ES"/>
        </w:rPr>
        <w:t>ER</w:t>
      </w:r>
      <w:r w:rsidR="00CE0D59" w:rsidRPr="00B218F7">
        <w:rPr>
          <w:rFonts w:eastAsia="Century Gothic"/>
          <w:b/>
          <w:sz w:val="44"/>
          <w:lang w:val="es-ES"/>
        </w:rPr>
        <w:t xml:space="preserve"> en el extranjero </w:t>
      </w:r>
      <w:r w:rsidRPr="00B218F7">
        <w:rPr>
          <w:rFonts w:eastAsia="Century Gothic"/>
          <w:b/>
          <w:sz w:val="44"/>
          <w:lang w:val="es-ES"/>
        </w:rPr>
        <w:t>PAR</w:t>
      </w:r>
      <w:r w:rsidR="00CE0D59" w:rsidRPr="00B218F7">
        <w:rPr>
          <w:rFonts w:eastAsia="Century Gothic"/>
          <w:b/>
          <w:sz w:val="44"/>
          <w:lang w:val="es-ES"/>
        </w:rPr>
        <w:t>a hacerlo mejor en casa</w:t>
      </w:r>
    </w:p>
    <w:p w:rsidR="00C94FA4" w:rsidRPr="00E13DD2" w:rsidRDefault="00CE0D59" w:rsidP="00E13DD2">
      <w:pPr>
        <w:pStyle w:val="Ttulo1"/>
        <w:rPr>
          <w:rFonts w:ascii="Century Gothic" w:eastAsia="Century Gothic" w:hAnsi="Century Gothic" w:cs="Century Gothic"/>
          <w:lang w:val="es-ES"/>
        </w:rPr>
      </w:pPr>
      <w:r w:rsidRPr="00E13DD2">
        <w:rPr>
          <w:rFonts w:eastAsia="Century Gothic"/>
          <w:lang w:val="es-ES"/>
        </w:rPr>
        <w:t>Compromiso LAB4GE</w:t>
      </w:r>
    </w:p>
    <w:p w:rsidR="00CE0D59" w:rsidRPr="00CE0D59" w:rsidRDefault="00CE0D59" w:rsidP="00E13DD2">
      <w:pPr>
        <w:pStyle w:val="Ttulo2"/>
        <w:rPr>
          <w:rFonts w:eastAsia="Century Gothic"/>
          <w:lang w:val="es-ES"/>
        </w:rPr>
      </w:pPr>
      <w:r w:rsidRPr="00CE0D59">
        <w:rPr>
          <w:rFonts w:eastAsia="Century Gothic"/>
          <w:lang w:val="es-ES"/>
        </w:rPr>
        <w:t>Introducción</w:t>
      </w:r>
      <w:bookmarkStart w:id="0" w:name="_GoBack"/>
      <w:bookmarkEnd w:id="0"/>
    </w:p>
    <w:p w:rsidR="00CE0D59" w:rsidRPr="00CE0D59" w:rsidRDefault="00CE0D59" w:rsidP="00CE0D59">
      <w:pPr>
        <w:jc w:val="both"/>
        <w:rPr>
          <w:rFonts w:eastAsia="Century Gothic"/>
          <w:lang w:val="es-ES"/>
        </w:rPr>
      </w:pPr>
      <w:r w:rsidRPr="00CE0D59">
        <w:rPr>
          <w:rFonts w:eastAsia="Century Gothic"/>
          <w:lang w:val="es-ES"/>
        </w:rPr>
        <w:t>LAB4GE es un proyecto fin</w:t>
      </w:r>
      <w:r w:rsidR="00B218F7">
        <w:rPr>
          <w:rFonts w:eastAsia="Century Gothic"/>
          <w:lang w:val="es-ES"/>
        </w:rPr>
        <w:t>anciado por el programa ERASMUS</w:t>
      </w:r>
      <w:r w:rsidRPr="00CE0D59">
        <w:rPr>
          <w:rFonts w:eastAsia="Century Gothic"/>
          <w:lang w:val="es-ES"/>
        </w:rPr>
        <w:t>+ con número de referencia 2020-1-HU01-KA204-078745. El propósito del proyecto es luchar contra la desigualdad de género.</w:t>
      </w:r>
    </w:p>
    <w:p w:rsidR="00CE0D59" w:rsidRPr="00CE0D59" w:rsidRDefault="00CE0D59" w:rsidP="00CE0D59">
      <w:pPr>
        <w:jc w:val="both"/>
        <w:rPr>
          <w:rFonts w:eastAsia="Century Gothic"/>
          <w:lang w:val="es-ES"/>
        </w:rPr>
      </w:pPr>
      <w:r w:rsidRPr="00CE0D59">
        <w:rPr>
          <w:rFonts w:eastAsia="Century Gothic"/>
          <w:lang w:val="es-ES"/>
        </w:rPr>
        <w:t xml:space="preserve">La igualdad de género </w:t>
      </w:r>
      <w:r w:rsidR="00B218F7">
        <w:rPr>
          <w:rFonts w:eastAsia="Century Gothic"/>
          <w:lang w:val="es-ES"/>
        </w:rPr>
        <w:t>es el</w:t>
      </w:r>
      <w:r w:rsidRPr="00CE0D59">
        <w:rPr>
          <w:rFonts w:eastAsia="Century Gothic"/>
          <w:lang w:val="es-ES"/>
        </w:rPr>
        <w:t xml:space="preserve"> acto de tratar a mujeres y hombres por igual, siendo conscientes de que los obstáculos pueden ser en ambas direcciones. La igualdad de género tiene que ver con el liderazgo y el talento femeninos, la igualdad salarial y la paridad salarial entre géneros, la cultura inclusiva, las políticas de acoso sexual y una marca a favor de la mujer (Índice de Igualdad de Género de Bloomberg 2021).</w:t>
      </w:r>
    </w:p>
    <w:p w:rsidR="00CE0D59" w:rsidRPr="00CE0D59" w:rsidRDefault="00CE0D59" w:rsidP="00CE0D59">
      <w:pPr>
        <w:jc w:val="both"/>
        <w:rPr>
          <w:rFonts w:eastAsia="Century Gothic"/>
          <w:lang w:val="es-ES"/>
        </w:rPr>
      </w:pPr>
      <w:r w:rsidRPr="00CE0D59">
        <w:rPr>
          <w:rFonts w:eastAsia="Century Gothic"/>
          <w:lang w:val="es-ES"/>
        </w:rPr>
        <w:t>Para contribuir a la igualdad de género, los objetivos del proyecto son:</w:t>
      </w:r>
    </w:p>
    <w:p w:rsidR="00CE0D59" w:rsidRPr="00CE0D59" w:rsidRDefault="00CE0D59" w:rsidP="00CE0D59">
      <w:pPr>
        <w:pStyle w:val="Prrafodelista"/>
        <w:numPr>
          <w:ilvl w:val="0"/>
          <w:numId w:val="10"/>
        </w:numPr>
        <w:jc w:val="both"/>
        <w:rPr>
          <w:rFonts w:eastAsia="Century Gothic"/>
          <w:lang w:val="es-ES"/>
        </w:rPr>
      </w:pPr>
      <w:r w:rsidRPr="00CE0D59">
        <w:rPr>
          <w:rFonts w:eastAsia="Century Gothic"/>
          <w:lang w:val="es-ES"/>
        </w:rPr>
        <w:t>Transferir las mejores prácticas para contrarrestar la inequidad de género entre las mujeres adultas, ya que cada socio tiene su propio conjunto de herramientas y conocimientos únicos, desarrollados para contrarrestar la desigualdad de género y orientados al medio ambiente de su país, que buscamos comprender para ser poder atender mejor a los usuarios de nuestros servicios;</w:t>
      </w:r>
    </w:p>
    <w:p w:rsidR="00CE0D59" w:rsidRPr="00CE0D59" w:rsidRDefault="00CE0D59" w:rsidP="00CE0D59">
      <w:pPr>
        <w:pStyle w:val="Prrafodelista"/>
        <w:numPr>
          <w:ilvl w:val="0"/>
          <w:numId w:val="10"/>
        </w:numPr>
        <w:jc w:val="both"/>
        <w:rPr>
          <w:rFonts w:eastAsia="Century Gothic"/>
          <w:lang w:val="es-ES"/>
        </w:rPr>
      </w:pPr>
      <w:r w:rsidRPr="00CE0D59">
        <w:rPr>
          <w:rFonts w:eastAsia="Century Gothic"/>
          <w:lang w:val="es-ES"/>
        </w:rPr>
        <w:t>Conocer las mejores metodologías, métodos y herramientas para empoderar el espíritu empresarial de las mujeres;</w:t>
      </w:r>
    </w:p>
    <w:p w:rsidR="00CE0D59" w:rsidRPr="00CE0D59" w:rsidRDefault="00CE0D59" w:rsidP="00CE0D59">
      <w:pPr>
        <w:pStyle w:val="Prrafodelista"/>
        <w:numPr>
          <w:ilvl w:val="0"/>
          <w:numId w:val="10"/>
        </w:numPr>
        <w:jc w:val="both"/>
        <w:rPr>
          <w:rFonts w:eastAsia="Century Gothic"/>
          <w:lang w:val="es-ES"/>
        </w:rPr>
      </w:pPr>
      <w:r w:rsidRPr="00CE0D59">
        <w:rPr>
          <w:rFonts w:eastAsia="Century Gothic"/>
          <w:lang w:val="es-ES"/>
        </w:rPr>
        <w:t>Aumentar el nivel de conciencia sobre la desigualdad de género entre los adultos de grupos vulnerables como las mujeres romaníes, las personas discapacitadas, las personas LGTBQI+, los migrantes, los refugiados y los ancianos, etc.</w:t>
      </w:r>
    </w:p>
    <w:p w:rsidR="00CE0D59" w:rsidRPr="00CE0D59" w:rsidRDefault="00CE0D59" w:rsidP="00CE0D59">
      <w:pPr>
        <w:pStyle w:val="Prrafodelista"/>
        <w:numPr>
          <w:ilvl w:val="0"/>
          <w:numId w:val="10"/>
        </w:numPr>
        <w:jc w:val="both"/>
        <w:rPr>
          <w:rFonts w:eastAsia="Century Gothic"/>
          <w:lang w:val="es-ES"/>
        </w:rPr>
      </w:pPr>
      <w:r w:rsidRPr="00CE0D59">
        <w:rPr>
          <w:rFonts w:eastAsia="Century Gothic"/>
          <w:lang w:val="es-ES"/>
        </w:rPr>
        <w:t>Fortalecer las alianzas a nivel regional, nacional y europeo con entidades que luchan por contrarrestar la desigualdad de género y empoderar a las mujeres emprendedoras.</w:t>
      </w:r>
    </w:p>
    <w:p w:rsidR="00C94FA4" w:rsidRPr="00CE0D59" w:rsidRDefault="00CE0D59" w:rsidP="00B218F7">
      <w:pPr>
        <w:spacing w:after="0"/>
        <w:jc w:val="both"/>
        <w:rPr>
          <w:rFonts w:eastAsia="Century Gothic"/>
          <w:lang w:val="es-ES"/>
        </w:rPr>
      </w:pPr>
      <w:r w:rsidRPr="00CE0D59">
        <w:rPr>
          <w:rFonts w:eastAsia="Century Gothic"/>
          <w:lang w:val="es-ES"/>
        </w:rPr>
        <w:t xml:space="preserve">Socios que </w:t>
      </w:r>
      <w:r w:rsidR="00B218F7">
        <w:rPr>
          <w:rFonts w:eastAsia="Century Gothic"/>
          <w:lang w:val="es-ES"/>
        </w:rPr>
        <w:t>participan en</w:t>
      </w:r>
      <w:r w:rsidRPr="00CE0D59">
        <w:rPr>
          <w:rFonts w:eastAsia="Century Gothic"/>
          <w:lang w:val="es-ES"/>
        </w:rPr>
        <w:t xml:space="preserve"> el proyecto:</w:t>
      </w:r>
    </w:p>
    <w:p w:rsidR="00C94FA4" w:rsidRDefault="00B70758" w:rsidP="00B218F7">
      <w:pPr>
        <w:spacing w:after="0"/>
        <w:jc w:val="both"/>
        <w:rPr>
          <w:rFonts w:eastAsia="Century Gothic"/>
          <w:color w:val="000000"/>
        </w:rPr>
      </w:pPr>
      <w:proofErr w:type="spellStart"/>
      <w:r>
        <w:rPr>
          <w:rFonts w:eastAsia="Century Gothic"/>
          <w:color w:val="000000"/>
        </w:rPr>
        <w:t>Coor</w:t>
      </w:r>
      <w:r w:rsidR="00B218F7">
        <w:rPr>
          <w:rFonts w:eastAsia="Century Gothic"/>
          <w:color w:val="000000"/>
        </w:rPr>
        <w:t>dinador</w:t>
      </w:r>
      <w:r>
        <w:rPr>
          <w:rFonts w:eastAsia="Century Gothic"/>
          <w:color w:val="000000"/>
        </w:rPr>
        <w:t>r</w:t>
      </w:r>
      <w:proofErr w:type="spellEnd"/>
      <w:r>
        <w:rPr>
          <w:rFonts w:eastAsia="Century Gothic"/>
          <w:color w:val="000000"/>
        </w:rPr>
        <w:t xml:space="preserve">: Anthropolis Anthropology </w:t>
      </w:r>
      <w:proofErr w:type="spellStart"/>
      <w:r>
        <w:rPr>
          <w:rFonts w:eastAsia="Century Gothic"/>
          <w:color w:val="000000"/>
        </w:rPr>
        <w:t>Közhasznú</w:t>
      </w:r>
      <w:proofErr w:type="spellEnd"/>
      <w:r>
        <w:rPr>
          <w:rFonts w:eastAsia="Century Gothic"/>
          <w:color w:val="000000"/>
        </w:rPr>
        <w:t xml:space="preserve"> Egyesület (</w:t>
      </w:r>
      <w:proofErr w:type="spellStart"/>
      <w:r w:rsidR="00B218F7">
        <w:rPr>
          <w:rFonts w:eastAsia="Century Gothic"/>
          <w:color w:val="000000"/>
        </w:rPr>
        <w:t>Hungría</w:t>
      </w:r>
      <w:proofErr w:type="spellEnd"/>
      <w:r>
        <w:rPr>
          <w:rFonts w:eastAsia="Century Gothic"/>
          <w:color w:val="000000"/>
        </w:rPr>
        <w:t>)</w:t>
      </w:r>
      <w:r w:rsidR="00DA0DC6">
        <w:rPr>
          <w:rFonts w:eastAsia="Century Gothic"/>
          <w:color w:val="000000"/>
        </w:rPr>
        <w:t>;</w:t>
      </w:r>
    </w:p>
    <w:p w:rsidR="00DA0DC6" w:rsidRPr="00DA0DC6" w:rsidRDefault="00B218F7" w:rsidP="00B218F7">
      <w:pPr>
        <w:spacing w:after="0"/>
        <w:jc w:val="both"/>
        <w:rPr>
          <w:rFonts w:eastAsia="Century Gothic"/>
          <w:color w:val="000000"/>
          <w:lang w:val="it-IT"/>
        </w:rPr>
      </w:pPr>
      <w:r>
        <w:rPr>
          <w:rFonts w:eastAsia="Century Gothic"/>
          <w:color w:val="000000"/>
          <w:lang w:val="it-IT"/>
        </w:rPr>
        <w:t>Socio</w:t>
      </w:r>
      <w:r w:rsidR="00DA0DC6" w:rsidRPr="00DA0DC6">
        <w:rPr>
          <w:rFonts w:eastAsia="Century Gothic"/>
          <w:color w:val="000000"/>
          <w:lang w:val="it-IT"/>
        </w:rPr>
        <w:t>: Asfar CIC (UK);</w:t>
      </w:r>
    </w:p>
    <w:p w:rsidR="00C94FA4" w:rsidRPr="00DA0DC6" w:rsidRDefault="00B218F7" w:rsidP="00B218F7">
      <w:pPr>
        <w:spacing w:after="0"/>
        <w:jc w:val="both"/>
        <w:rPr>
          <w:rFonts w:eastAsia="Century Gothic"/>
          <w:color w:val="000000"/>
          <w:lang w:val="it-IT"/>
        </w:rPr>
      </w:pPr>
      <w:r>
        <w:rPr>
          <w:rFonts w:eastAsia="Century Gothic"/>
          <w:color w:val="000000"/>
          <w:lang w:val="it-IT"/>
        </w:rPr>
        <w:t>Socio</w:t>
      </w:r>
      <w:r w:rsidR="00B70758" w:rsidRPr="00DA0DC6">
        <w:rPr>
          <w:rFonts w:eastAsia="Century Gothic"/>
          <w:color w:val="000000"/>
          <w:lang w:val="it-IT"/>
        </w:rPr>
        <w:t>: Associazione Sud (</w:t>
      </w:r>
      <w:r>
        <w:rPr>
          <w:rFonts w:eastAsia="Century Gothic"/>
          <w:color w:val="000000"/>
          <w:lang w:val="it-IT"/>
        </w:rPr>
        <w:t>Italia</w:t>
      </w:r>
      <w:r w:rsidR="00B70758" w:rsidRPr="00DA0DC6">
        <w:rPr>
          <w:rFonts w:eastAsia="Century Gothic"/>
          <w:color w:val="000000"/>
          <w:lang w:val="it-IT"/>
        </w:rPr>
        <w:t>)</w:t>
      </w:r>
      <w:r w:rsidR="00DA0DC6" w:rsidRPr="00DA0DC6">
        <w:rPr>
          <w:rFonts w:eastAsia="Century Gothic"/>
          <w:color w:val="000000"/>
          <w:lang w:val="it-IT"/>
        </w:rPr>
        <w:t>;</w:t>
      </w:r>
    </w:p>
    <w:p w:rsidR="00C94FA4" w:rsidRPr="00B218F7" w:rsidRDefault="00B218F7" w:rsidP="00B218F7">
      <w:pPr>
        <w:spacing w:after="0"/>
        <w:jc w:val="both"/>
        <w:rPr>
          <w:rFonts w:eastAsia="Century Gothic"/>
          <w:color w:val="000000"/>
          <w:lang w:val="es-ES"/>
        </w:rPr>
      </w:pPr>
      <w:r>
        <w:rPr>
          <w:rFonts w:eastAsia="Century Gothic"/>
          <w:color w:val="000000"/>
          <w:lang w:val="it-IT"/>
        </w:rPr>
        <w:t>Socio</w:t>
      </w:r>
      <w:r w:rsidR="00DA0DC6" w:rsidRPr="00B218F7">
        <w:rPr>
          <w:rFonts w:eastAsia="Century Gothic"/>
          <w:color w:val="000000"/>
          <w:lang w:val="es-ES"/>
        </w:rPr>
        <w:t>: I-Box Create S.L. (</w:t>
      </w:r>
      <w:r w:rsidRPr="00B218F7">
        <w:rPr>
          <w:rFonts w:eastAsia="Century Gothic"/>
          <w:color w:val="000000"/>
          <w:lang w:val="es-ES"/>
        </w:rPr>
        <w:t>España</w:t>
      </w:r>
      <w:r w:rsidR="00DA0DC6" w:rsidRPr="00B218F7">
        <w:rPr>
          <w:rFonts w:eastAsia="Century Gothic"/>
          <w:color w:val="000000"/>
          <w:lang w:val="es-ES"/>
        </w:rPr>
        <w:t>);</w:t>
      </w:r>
    </w:p>
    <w:p w:rsidR="00DA0DC6" w:rsidRDefault="00B218F7" w:rsidP="00B218F7">
      <w:pPr>
        <w:spacing w:after="0"/>
        <w:jc w:val="both"/>
        <w:rPr>
          <w:rFonts w:eastAsia="Century Gothic"/>
          <w:color w:val="000000"/>
        </w:rPr>
      </w:pPr>
      <w:r>
        <w:rPr>
          <w:rFonts w:eastAsia="Century Gothic"/>
          <w:color w:val="000000"/>
          <w:lang w:val="it-IT"/>
        </w:rPr>
        <w:t>Socio</w:t>
      </w:r>
      <w:r w:rsidR="00B70758">
        <w:rPr>
          <w:rFonts w:eastAsia="Century Gothic"/>
          <w:color w:val="000000"/>
        </w:rPr>
        <w:t xml:space="preserve">: </w:t>
      </w:r>
      <w:proofErr w:type="spellStart"/>
      <w:r w:rsidR="00B70758">
        <w:rPr>
          <w:rFonts w:eastAsia="Century Gothic"/>
          <w:color w:val="000000"/>
        </w:rPr>
        <w:t>InterCollege</w:t>
      </w:r>
      <w:proofErr w:type="spellEnd"/>
      <w:r w:rsidR="00B70758">
        <w:rPr>
          <w:rFonts w:eastAsia="Century Gothic"/>
          <w:color w:val="000000"/>
        </w:rPr>
        <w:t xml:space="preserve"> APS (</w:t>
      </w:r>
      <w:proofErr w:type="spellStart"/>
      <w:r>
        <w:rPr>
          <w:rFonts w:eastAsia="Century Gothic"/>
          <w:color w:val="000000"/>
        </w:rPr>
        <w:t>Dinamarca</w:t>
      </w:r>
      <w:proofErr w:type="spellEnd"/>
      <w:r w:rsidR="00B70758">
        <w:rPr>
          <w:rFonts w:eastAsia="Century Gothic"/>
          <w:color w:val="000000"/>
        </w:rPr>
        <w:t>)</w:t>
      </w:r>
      <w:r w:rsidR="00DA0DC6">
        <w:rPr>
          <w:rFonts w:eastAsia="Century Gothic"/>
          <w:color w:val="000000"/>
        </w:rPr>
        <w:t>;</w:t>
      </w:r>
    </w:p>
    <w:p w:rsidR="00DA0DC6" w:rsidRDefault="00DA0DC6" w:rsidP="00B218F7">
      <w:pPr>
        <w:spacing w:after="0"/>
        <w:jc w:val="both"/>
        <w:rPr>
          <w:rFonts w:eastAsia="Century Gothic"/>
          <w:color w:val="000000"/>
        </w:rPr>
      </w:pPr>
      <w:r>
        <w:rPr>
          <w:rFonts w:eastAsia="Century Gothic"/>
          <w:color w:val="000000"/>
        </w:rPr>
        <w:lastRenderedPageBreak/>
        <w:t xml:space="preserve">Partner: SC International Internships </w:t>
      </w:r>
      <w:proofErr w:type="spellStart"/>
      <w:proofErr w:type="gramStart"/>
      <w:r>
        <w:rPr>
          <w:rFonts w:eastAsia="Century Gothic"/>
          <w:color w:val="000000"/>
        </w:rPr>
        <w:t>srl</w:t>
      </w:r>
      <w:proofErr w:type="spellEnd"/>
      <w:r w:rsidR="00B218F7">
        <w:rPr>
          <w:rFonts w:eastAsia="Century Gothic"/>
          <w:color w:val="000000"/>
        </w:rPr>
        <w:t xml:space="preserve"> </w:t>
      </w:r>
      <w:r>
        <w:rPr>
          <w:rFonts w:eastAsia="Century Gothic"/>
          <w:color w:val="000000"/>
        </w:rPr>
        <w:t xml:space="preserve"> (</w:t>
      </w:r>
      <w:proofErr w:type="spellStart"/>
      <w:proofErr w:type="gramEnd"/>
      <w:r w:rsidR="00B218F7">
        <w:rPr>
          <w:rFonts w:eastAsia="Century Gothic"/>
          <w:color w:val="000000"/>
        </w:rPr>
        <w:t>Rumanía</w:t>
      </w:r>
      <w:proofErr w:type="spellEnd"/>
      <w:r>
        <w:rPr>
          <w:rFonts w:eastAsia="Century Gothic"/>
          <w:color w:val="000000"/>
        </w:rPr>
        <w:t>).</w:t>
      </w:r>
    </w:p>
    <w:p w:rsidR="00B218F7" w:rsidRDefault="00B218F7" w:rsidP="00DA0DC6">
      <w:pPr>
        <w:jc w:val="both"/>
        <w:rPr>
          <w:rFonts w:eastAsia="Century Gothic"/>
          <w:lang w:val="es-ES"/>
        </w:rPr>
      </w:pPr>
    </w:p>
    <w:p w:rsidR="00B218F7" w:rsidRDefault="00B218F7" w:rsidP="00DA0DC6">
      <w:pPr>
        <w:jc w:val="both"/>
        <w:rPr>
          <w:rFonts w:eastAsia="Century Gothic"/>
          <w:lang w:val="es-ES"/>
        </w:rPr>
      </w:pPr>
    </w:p>
    <w:p w:rsidR="00C94FA4" w:rsidRPr="00B218F7" w:rsidRDefault="00B218F7" w:rsidP="00DA0DC6">
      <w:pPr>
        <w:jc w:val="both"/>
        <w:rPr>
          <w:rFonts w:eastAsia="Century Gothic"/>
          <w:lang w:val="es-ES"/>
        </w:rPr>
      </w:pPr>
      <w:r w:rsidRPr="00B218F7">
        <w:rPr>
          <w:rFonts w:eastAsia="Century Gothic"/>
          <w:lang w:val="es-ES"/>
        </w:rPr>
        <w:t xml:space="preserve">Durante el proyecto </w:t>
      </w:r>
      <w:r>
        <w:rPr>
          <w:rFonts w:eastAsia="Century Gothic"/>
          <w:lang w:val="es-ES"/>
        </w:rPr>
        <w:t>se realizarán</w:t>
      </w:r>
      <w:r w:rsidRPr="00B218F7">
        <w:rPr>
          <w:rFonts w:eastAsia="Century Gothic"/>
          <w:lang w:val="es-ES"/>
        </w:rPr>
        <w:t xml:space="preserve"> 4 visitas a los países socios (Dinamarca, Italia, España, Reino Unido), un curso de formación (</w:t>
      </w:r>
      <w:r>
        <w:rPr>
          <w:rFonts w:eastAsia="Century Gothic"/>
          <w:lang w:val="es-ES"/>
        </w:rPr>
        <w:t xml:space="preserve">en </w:t>
      </w:r>
      <w:r w:rsidRPr="00B218F7">
        <w:rPr>
          <w:rFonts w:eastAsia="Century Gothic"/>
          <w:lang w:val="es-ES"/>
        </w:rPr>
        <w:t xml:space="preserve">Hungría) y </w:t>
      </w:r>
      <w:r>
        <w:rPr>
          <w:rFonts w:eastAsia="Century Gothic"/>
          <w:lang w:val="es-ES"/>
        </w:rPr>
        <w:t>se presentará el</w:t>
      </w:r>
      <w:r w:rsidRPr="00B218F7">
        <w:rPr>
          <w:rFonts w:eastAsia="Century Gothic"/>
          <w:lang w:val="es-ES"/>
        </w:rPr>
        <w:t xml:space="preserve"> resultado final, </w:t>
      </w:r>
      <w:r>
        <w:rPr>
          <w:rFonts w:eastAsia="Century Gothic"/>
          <w:lang w:val="es-ES"/>
        </w:rPr>
        <w:t xml:space="preserve">el cual es </w:t>
      </w:r>
      <w:r w:rsidRPr="00B218F7">
        <w:rPr>
          <w:rFonts w:eastAsia="Century Gothic"/>
          <w:lang w:val="es-ES"/>
        </w:rPr>
        <w:t xml:space="preserve">un catálogo </w:t>
      </w:r>
      <w:r>
        <w:rPr>
          <w:rFonts w:eastAsia="Century Gothic"/>
          <w:lang w:val="es-ES"/>
        </w:rPr>
        <w:t xml:space="preserve">on-line </w:t>
      </w:r>
      <w:r w:rsidRPr="00B218F7">
        <w:rPr>
          <w:rFonts w:eastAsia="Century Gothic"/>
          <w:lang w:val="es-ES"/>
        </w:rPr>
        <w:t>que contiene las herramientas educativas aprendidas.</w:t>
      </w:r>
    </w:p>
    <w:p w:rsidR="00C94FA4" w:rsidRPr="00B218F7" w:rsidRDefault="002F2CBA" w:rsidP="00E13DD2">
      <w:pPr>
        <w:pStyle w:val="Ttulo2"/>
        <w:rPr>
          <w:rFonts w:eastAsia="Century Gothic"/>
          <w:lang w:val="es-ES"/>
        </w:rPr>
      </w:pPr>
      <w:r w:rsidRPr="00B218F7">
        <w:rPr>
          <w:rFonts w:eastAsia="Century Gothic"/>
          <w:lang w:val="es-ES"/>
        </w:rPr>
        <w:t>Código de conducta</w:t>
      </w:r>
    </w:p>
    <w:p w:rsidR="002F2CBA" w:rsidRPr="002F2CBA" w:rsidRDefault="002F2CBA" w:rsidP="00B218F7">
      <w:pPr>
        <w:jc w:val="both"/>
        <w:rPr>
          <w:rFonts w:eastAsia="Century Gothic"/>
          <w:lang w:val="es-ES"/>
        </w:rPr>
      </w:pPr>
      <w:r w:rsidRPr="002F2CBA">
        <w:rPr>
          <w:rFonts w:eastAsia="Century Gothic"/>
          <w:lang w:val="es-ES"/>
        </w:rPr>
        <w:t>Siguiendo los objetivos del proyecto, la alianza</w:t>
      </w:r>
      <w:r w:rsidR="00B218F7">
        <w:rPr>
          <w:rFonts w:eastAsia="Century Gothic"/>
          <w:lang w:val="es-ES"/>
        </w:rPr>
        <w:t xml:space="preserve"> estratégica de socios</w:t>
      </w:r>
      <w:r w:rsidRPr="002F2CBA">
        <w:rPr>
          <w:rFonts w:eastAsia="Century Gothic"/>
          <w:lang w:val="es-ES"/>
        </w:rPr>
        <w:t xml:space="preserve"> cree que los productos entregados durante el proyecto y todas las acciones tomadas para alcanzar los objetivos son clave para consolidar su compromiso con la lucha contra la Desigualdad de Género.</w:t>
      </w:r>
    </w:p>
    <w:p w:rsidR="002F2CBA" w:rsidRPr="002F2CBA" w:rsidRDefault="002F2CBA" w:rsidP="00B218F7">
      <w:pPr>
        <w:jc w:val="both"/>
        <w:rPr>
          <w:rFonts w:eastAsia="Century Gothic"/>
          <w:lang w:val="es-ES"/>
        </w:rPr>
      </w:pPr>
      <w:r w:rsidRPr="002F2CBA">
        <w:rPr>
          <w:rFonts w:eastAsia="Century Gothic"/>
          <w:lang w:val="es-ES"/>
        </w:rPr>
        <w:t xml:space="preserve">Por este motivo, la </w:t>
      </w:r>
      <w:r w:rsidRPr="002F2CBA">
        <w:rPr>
          <w:rFonts w:eastAsia="Century Gothic"/>
          <w:b/>
          <w:lang w:val="es-ES"/>
        </w:rPr>
        <w:t>Asociación para la promoción del Talento e Impulso de la Innovación, INNOWA</w:t>
      </w:r>
      <w:r w:rsidRPr="002F2CBA">
        <w:rPr>
          <w:rFonts w:eastAsia="Century Gothic"/>
          <w:lang w:val="es-ES"/>
        </w:rPr>
        <w:t xml:space="preserve"> ubicada en </w:t>
      </w:r>
      <w:r w:rsidRPr="002F2CBA">
        <w:rPr>
          <w:rFonts w:eastAsia="Century Gothic"/>
          <w:b/>
          <w:lang w:val="es-ES"/>
        </w:rPr>
        <w:t>Valencia, España</w:t>
      </w:r>
      <w:r w:rsidRPr="002F2CBA">
        <w:rPr>
          <w:rFonts w:eastAsia="Century Gothic"/>
          <w:lang w:val="es-ES"/>
        </w:rPr>
        <w:t xml:space="preserve"> quiere sumarse a esta iniciativa y expresa a través de este documento nuestro interés en el desarrollo y los resultados del proyecto. Además, cada uno de los socios del proyecto tiene herramientas y prácticas personalizadas para combatir la desigualdad de género en su contexto nacional y, al compartir este conocimiento acumulado a nivel internacional, pueden abordar mejor las necesidades de sus beneficiarios. Pero, sobre todo, nos comprometemos a involucrar a todas las partes interesadas en la lucha por la igualdad de género.</w:t>
      </w:r>
    </w:p>
    <w:p w:rsidR="002F2CBA" w:rsidRPr="002F2CBA" w:rsidRDefault="002F2CBA" w:rsidP="00B218F7">
      <w:pPr>
        <w:jc w:val="both"/>
        <w:rPr>
          <w:rFonts w:eastAsia="Century Gothic"/>
          <w:lang w:val="es-ES"/>
        </w:rPr>
      </w:pPr>
      <w:r w:rsidRPr="002F2CBA">
        <w:rPr>
          <w:rFonts w:eastAsia="Century Gothic"/>
          <w:lang w:val="es-ES"/>
        </w:rPr>
        <w:t>Entendemos los valores como las convicciones profundas del ser humano que orientan sus caminos y comportamientos. Siempre están relacionados con las actitudes y estas a su vez con los comportamientos. En el contexto de nuestro trabajo, los valores son principios necesarios para orientar nuestras acciones, decisiones y perspectivas.</w:t>
      </w:r>
    </w:p>
    <w:p w:rsidR="002F2CBA" w:rsidRPr="002F2CBA" w:rsidRDefault="002F2CBA" w:rsidP="00B218F7">
      <w:pPr>
        <w:jc w:val="both"/>
        <w:rPr>
          <w:rFonts w:eastAsia="Century Gothic"/>
          <w:lang w:val="es-ES"/>
        </w:rPr>
      </w:pPr>
      <w:r w:rsidRPr="002F2CBA">
        <w:rPr>
          <w:rFonts w:eastAsia="Century Gothic"/>
          <w:lang w:val="es-ES"/>
        </w:rPr>
        <w:t>Para nosotros, la responsabilidad es una parte indisoluble del trabajo por la igualdad de género. Ser responsable con rendición de cuentas es difícil, porque requiere un desafío constante, cuestionar y rechazar el poder y los privilegios otorgados. Ser responsable abre oportunidades de crecimiento y reflexión crítica.</w:t>
      </w:r>
    </w:p>
    <w:p w:rsidR="00C94FA4" w:rsidRPr="002F2CBA" w:rsidRDefault="002F2CBA" w:rsidP="00B218F7">
      <w:pPr>
        <w:jc w:val="both"/>
        <w:rPr>
          <w:rFonts w:eastAsia="Century Gothic"/>
          <w:lang w:val="es-ES"/>
        </w:rPr>
      </w:pPr>
      <w:r w:rsidRPr="002F2CBA">
        <w:rPr>
          <w:rFonts w:eastAsia="Century Gothic"/>
          <w:lang w:val="es-ES"/>
        </w:rPr>
        <w:t>Teniendo en cuenta estos pensamientos, nos comprometemos a seguir este código de conducta que contiene las reglas sobre la responsabilidad y la rendición de cuentas de INNOWA. Nos comprometemos a asumir la responsabilidad de garantizar que nuestro entorno de trabajo y nuestras prácticas contribuyan a la aplicación de la igualdad de género.</w:t>
      </w:r>
    </w:p>
    <w:p w:rsidR="002F2CBA" w:rsidRPr="002F2CBA" w:rsidRDefault="002F2CBA" w:rsidP="00B218F7">
      <w:pPr>
        <w:numPr>
          <w:ilvl w:val="0"/>
          <w:numId w:val="1"/>
        </w:numPr>
        <w:pBdr>
          <w:top w:val="nil"/>
          <w:left w:val="nil"/>
          <w:bottom w:val="nil"/>
          <w:right w:val="nil"/>
          <w:between w:val="nil"/>
        </w:pBdr>
        <w:jc w:val="both"/>
        <w:rPr>
          <w:rFonts w:eastAsia="Century Gothic" w:cs="Century Gothic"/>
          <w:color w:val="000000"/>
          <w:lang w:val="es-ES"/>
        </w:rPr>
      </w:pPr>
      <w:r w:rsidRPr="002F2CBA">
        <w:rPr>
          <w:rFonts w:eastAsia="Century Gothic" w:cs="Century Gothic"/>
          <w:b/>
          <w:color w:val="000000"/>
          <w:lang w:val="es-ES"/>
        </w:rPr>
        <w:t>No discriminación</w:t>
      </w:r>
      <w:r w:rsidRPr="002F2CBA">
        <w:rPr>
          <w:rFonts w:eastAsia="Century Gothic" w:cs="Century Gothic"/>
          <w:color w:val="000000"/>
          <w:lang w:val="es-ES"/>
        </w:rPr>
        <w:t>. Ningún miembro de INNOWA discriminará por motivos de nacionalidad, raza, etnia, color, religión, género, edad, idioma, discapacidades, orientación sexual, situación socioeconómica, estado civil. Los miembros que exhiban estos comportamientos negativos serán interrogados y responsables de sus acciones.</w:t>
      </w:r>
    </w:p>
    <w:p w:rsidR="002F2CBA" w:rsidRPr="002F2CBA" w:rsidRDefault="002F2CBA" w:rsidP="002F2CBA">
      <w:pPr>
        <w:numPr>
          <w:ilvl w:val="0"/>
          <w:numId w:val="1"/>
        </w:numPr>
        <w:pBdr>
          <w:top w:val="nil"/>
          <w:left w:val="nil"/>
          <w:bottom w:val="nil"/>
          <w:right w:val="nil"/>
          <w:between w:val="nil"/>
        </w:pBdr>
        <w:jc w:val="both"/>
        <w:rPr>
          <w:rFonts w:eastAsia="Century Gothic" w:cs="Century Gothic"/>
          <w:color w:val="000000"/>
          <w:lang w:val="es-ES"/>
        </w:rPr>
      </w:pPr>
      <w:r w:rsidRPr="002F2CBA">
        <w:rPr>
          <w:rFonts w:eastAsia="Century Gothic" w:cs="Century Gothic"/>
          <w:b/>
          <w:color w:val="000000"/>
          <w:lang w:val="es-ES"/>
        </w:rPr>
        <w:t>Crear entornos de paz y equidad en el trabajo</w:t>
      </w:r>
      <w:r w:rsidRPr="002F2CBA">
        <w:rPr>
          <w:rFonts w:eastAsia="Century Gothic" w:cs="Century Gothic"/>
          <w:color w:val="000000"/>
          <w:lang w:val="es-ES"/>
        </w:rPr>
        <w:t>. Los miembros de INNOWA dedican tiempo y esfuerzo a trabajar para lograr la justicia social en sus localidades y entornos profesionales. No toleraremos el acoso ni las amenazas de ningún tipo (verbal, físico, psicológico, sexual o visual), bromas o lenguaje sexista que haga que otras personas se sientan inseguras. Desde el punto de vista organizativo, esto implica tratar a los demás (mujeres, niños, personas LGBTQI+, personas con discapacidad, etc.) como iguales en el lugar de trabajo.</w:t>
      </w:r>
    </w:p>
    <w:p w:rsidR="002F2CBA" w:rsidRPr="002F2CBA" w:rsidRDefault="002F2CBA" w:rsidP="002F2CBA">
      <w:pPr>
        <w:numPr>
          <w:ilvl w:val="0"/>
          <w:numId w:val="1"/>
        </w:numPr>
        <w:pBdr>
          <w:top w:val="nil"/>
          <w:left w:val="nil"/>
          <w:bottom w:val="nil"/>
          <w:right w:val="nil"/>
          <w:between w:val="nil"/>
        </w:pBdr>
        <w:jc w:val="both"/>
        <w:rPr>
          <w:rFonts w:eastAsia="Century Gothic" w:cs="Century Gothic"/>
          <w:color w:val="000000"/>
          <w:lang w:val="es-ES"/>
        </w:rPr>
      </w:pPr>
      <w:r w:rsidRPr="002F2CBA">
        <w:rPr>
          <w:rFonts w:eastAsia="Century Gothic" w:cs="Century Gothic"/>
          <w:b/>
          <w:color w:val="000000"/>
          <w:lang w:val="es-ES"/>
        </w:rPr>
        <w:lastRenderedPageBreak/>
        <w:t>Promover la igualdad de género y la justicia social</w:t>
      </w:r>
      <w:r w:rsidRPr="002F2CBA">
        <w:rPr>
          <w:rFonts w:eastAsia="Century Gothic" w:cs="Century Gothic"/>
          <w:color w:val="000000"/>
          <w:lang w:val="es-ES"/>
        </w:rPr>
        <w:t xml:space="preserve"> fuera del lugar de trabajo, construir relaciones respetuosas en el entorno laboral, denunciar la violencia y la injusticia, compartir la toma de decisiones, respetar la diversidad humana en todas sus formas y defender los derechos humanos en todas las circunstancias.</w:t>
      </w:r>
    </w:p>
    <w:p w:rsidR="002F2CBA" w:rsidRPr="002F2CBA" w:rsidRDefault="002F2CBA" w:rsidP="002F2CBA">
      <w:pPr>
        <w:numPr>
          <w:ilvl w:val="0"/>
          <w:numId w:val="1"/>
        </w:numPr>
        <w:pBdr>
          <w:top w:val="nil"/>
          <w:left w:val="nil"/>
          <w:bottom w:val="nil"/>
          <w:right w:val="nil"/>
          <w:between w:val="nil"/>
        </w:pBdr>
        <w:jc w:val="both"/>
        <w:rPr>
          <w:rFonts w:eastAsia="Century Gothic" w:cs="Century Gothic"/>
          <w:color w:val="000000"/>
          <w:lang w:val="es-ES"/>
        </w:rPr>
      </w:pPr>
      <w:r w:rsidRPr="002F2CBA">
        <w:rPr>
          <w:rFonts w:eastAsia="Century Gothic" w:cs="Century Gothic"/>
          <w:b/>
          <w:color w:val="000000"/>
          <w:lang w:val="es-ES"/>
        </w:rPr>
        <w:t>Priorizar los estándares éticos, la seguridad y el bienestar</w:t>
      </w:r>
      <w:r w:rsidRPr="002F2CBA">
        <w:rPr>
          <w:rFonts w:eastAsia="Century Gothic" w:cs="Century Gothic"/>
          <w:color w:val="000000"/>
          <w:lang w:val="es-ES"/>
        </w:rPr>
        <w:t xml:space="preserve"> para todos. Asumimos la responsabilidad de priorizar en todo momento la seguridad y el bienestar de todas las personas involucradas en nuestro trabajo diario. Esto implica escuchar y tener en cuenta las voces e intereses de las personas de nuestra organización y nuestros grupos de interés.</w:t>
      </w:r>
    </w:p>
    <w:p w:rsidR="002F2CBA" w:rsidRPr="002F2CBA" w:rsidRDefault="002F2CBA" w:rsidP="002F2CBA">
      <w:pPr>
        <w:numPr>
          <w:ilvl w:val="0"/>
          <w:numId w:val="1"/>
        </w:numPr>
        <w:pBdr>
          <w:top w:val="nil"/>
          <w:left w:val="nil"/>
          <w:bottom w:val="nil"/>
          <w:right w:val="nil"/>
          <w:between w:val="nil"/>
        </w:pBdr>
        <w:jc w:val="both"/>
        <w:rPr>
          <w:rFonts w:eastAsia="Century Gothic" w:cs="Century Gothic"/>
          <w:color w:val="000000"/>
          <w:lang w:val="es-ES"/>
        </w:rPr>
      </w:pPr>
      <w:r w:rsidRPr="002F2CBA">
        <w:rPr>
          <w:rFonts w:eastAsia="Century Gothic" w:cs="Century Gothic"/>
          <w:b/>
          <w:color w:val="000000"/>
          <w:lang w:val="es-ES"/>
        </w:rPr>
        <w:t>Responsabilidad compartida</w:t>
      </w:r>
      <w:r w:rsidRPr="002F2CBA">
        <w:rPr>
          <w:rFonts w:eastAsia="Century Gothic" w:cs="Century Gothic"/>
          <w:color w:val="000000"/>
          <w:lang w:val="es-ES"/>
        </w:rPr>
        <w:t>. Los miembros de INNOWA son conscientes de que nuestras acciones, tanto positivas como negativas, reflejan nuestra organización y nuestra red en su conjunto. Por eso, los miembros trabajamos para rendir cuentas de nuestras acciones a favor de la igualdad. La rendición de cuentas implica desde confrontar directamente a un colega que ha hecho un comentario sexista, hasta informar en reuniones con organizaciones de mujeres sobre nuestras acciones y su contribución a las metas de equidad y justicia social.</w:t>
      </w:r>
    </w:p>
    <w:p w:rsidR="00C94FA4" w:rsidRPr="002F2CBA" w:rsidRDefault="002F2CBA" w:rsidP="002F2CBA">
      <w:pPr>
        <w:numPr>
          <w:ilvl w:val="0"/>
          <w:numId w:val="1"/>
        </w:numPr>
        <w:pBdr>
          <w:top w:val="nil"/>
          <w:left w:val="nil"/>
          <w:bottom w:val="nil"/>
          <w:right w:val="nil"/>
          <w:between w:val="nil"/>
        </w:pBdr>
        <w:jc w:val="both"/>
        <w:rPr>
          <w:rFonts w:eastAsia="Century Gothic" w:cs="Century Gothic"/>
          <w:color w:val="000000"/>
          <w:lang w:val="es-ES"/>
        </w:rPr>
      </w:pPr>
      <w:r w:rsidRPr="002F2CBA">
        <w:rPr>
          <w:rFonts w:eastAsia="Century Gothic" w:cs="Century Gothic"/>
          <w:b/>
          <w:color w:val="000000"/>
          <w:lang w:val="es-ES"/>
        </w:rPr>
        <w:t>Garantice la transparencia</w:t>
      </w:r>
      <w:r w:rsidRPr="002F2CBA">
        <w:rPr>
          <w:rFonts w:eastAsia="Century Gothic" w:cs="Century Gothic"/>
          <w:color w:val="000000"/>
          <w:lang w:val="es-ES"/>
        </w:rPr>
        <w:t>. En INNOWA asumimos el compromiso de actuar, tanto a nivel personal como institucional, de manera transparente, honesta, equitativa y ética en cada una de nuestras acciones, incluyendo hacer públicas nuestras fuentes de financiamiento, presupuestos y gastos anuales, salvo en los casos cuando el donante exige permanecer en el anonimato.</w:t>
      </w:r>
      <w:r w:rsidR="00B70758" w:rsidRPr="002F2CBA">
        <w:rPr>
          <w:rFonts w:eastAsia="Century Gothic" w:cs="Century Gothic"/>
          <w:color w:val="000000"/>
          <w:lang w:val="es-ES"/>
        </w:rPr>
        <w:t xml:space="preserve">. </w:t>
      </w:r>
    </w:p>
    <w:p w:rsidR="00C94FA4" w:rsidRPr="002F2CBA" w:rsidRDefault="002F2CBA" w:rsidP="002F2CBA">
      <w:pPr>
        <w:pStyle w:val="Ttulo2"/>
        <w:rPr>
          <w:rFonts w:eastAsia="Century Gothic"/>
          <w:lang w:val="es-ES"/>
        </w:rPr>
      </w:pPr>
      <w:r w:rsidRPr="00EF5730">
        <w:rPr>
          <w:rFonts w:eastAsia="Century Gothic"/>
          <w:lang w:val="es-ES"/>
        </w:rPr>
        <w:t>Comunicaciones y grupos de interés</w:t>
      </w:r>
      <w:r w:rsidR="00B70758" w:rsidRPr="002F2CBA">
        <w:rPr>
          <w:rFonts w:eastAsia="Century Gothic"/>
          <w:lang w:val="es-ES"/>
        </w:rPr>
        <w:t xml:space="preserve"> </w:t>
      </w:r>
    </w:p>
    <w:p w:rsidR="002F2CBA" w:rsidRPr="002F2CBA" w:rsidRDefault="002F2CBA" w:rsidP="002F2CBA">
      <w:pPr>
        <w:jc w:val="both"/>
        <w:rPr>
          <w:rFonts w:eastAsia="Century Gothic" w:cs="Century Gothic"/>
          <w:lang w:val="es-ES"/>
        </w:rPr>
      </w:pPr>
      <w:r w:rsidRPr="002F2CBA">
        <w:rPr>
          <w:rFonts w:eastAsia="Century Gothic" w:cs="Century Gothic"/>
          <w:lang w:val="es-ES"/>
        </w:rPr>
        <w:t>Estas políticas estarán disponibles públicamente y se comunicarán a todos nuestros grupos de interés y partes interesadas.</w:t>
      </w:r>
    </w:p>
    <w:p w:rsidR="002F2CBA" w:rsidRPr="002F2CBA" w:rsidRDefault="002F2CBA" w:rsidP="002F2CBA">
      <w:pPr>
        <w:jc w:val="both"/>
        <w:rPr>
          <w:rFonts w:eastAsia="Century Gothic" w:cs="Century Gothic"/>
          <w:lang w:val="es-ES"/>
        </w:rPr>
      </w:pPr>
    </w:p>
    <w:p w:rsidR="002F2CBA" w:rsidRPr="00B218F7" w:rsidRDefault="00B218F7" w:rsidP="002F2CBA">
      <w:pPr>
        <w:jc w:val="both"/>
        <w:rPr>
          <w:rFonts w:eastAsia="Century Gothic" w:cs="Century Gothic"/>
          <w:lang w:val="es-ES"/>
        </w:rPr>
      </w:pPr>
      <w:r>
        <w:rPr>
          <w:rFonts w:eastAsia="Century Gothic" w:cs="Century Gothic"/>
          <w:lang w:val="es-ES"/>
        </w:rPr>
        <w:t>Firmado</w:t>
      </w:r>
      <w:r w:rsidR="002F2CBA" w:rsidRPr="00B218F7">
        <w:rPr>
          <w:rFonts w:eastAsia="Century Gothic" w:cs="Century Gothic"/>
          <w:lang w:val="es-ES"/>
        </w:rPr>
        <w:t>: Diana González Biosca, Presidenta</w:t>
      </w:r>
      <w:r>
        <w:rPr>
          <w:rFonts w:eastAsia="Century Gothic" w:cs="Century Gothic"/>
          <w:lang w:val="es-ES"/>
        </w:rPr>
        <w:t xml:space="preserve"> de INNOWA</w:t>
      </w:r>
    </w:p>
    <w:p w:rsidR="002F2CBA" w:rsidRPr="00B218F7" w:rsidRDefault="002F2CBA" w:rsidP="002F2CBA">
      <w:pPr>
        <w:jc w:val="both"/>
        <w:rPr>
          <w:rFonts w:eastAsia="Century Gothic" w:cs="Century Gothic"/>
          <w:lang w:val="es-ES"/>
        </w:rPr>
      </w:pPr>
    </w:p>
    <w:p w:rsidR="002F2CBA" w:rsidRDefault="002F2CBA" w:rsidP="002F2CBA">
      <w:pPr>
        <w:jc w:val="both"/>
        <w:rPr>
          <w:rFonts w:eastAsia="Century Gothic" w:cs="Century Gothic"/>
          <w:lang w:val="es-ES"/>
        </w:rPr>
      </w:pPr>
    </w:p>
    <w:p w:rsidR="00B218F7" w:rsidRDefault="00B218F7" w:rsidP="002F2CBA">
      <w:pPr>
        <w:jc w:val="both"/>
        <w:rPr>
          <w:rFonts w:eastAsia="Century Gothic" w:cs="Century Gothic"/>
          <w:lang w:val="es-ES"/>
        </w:rPr>
      </w:pPr>
    </w:p>
    <w:p w:rsidR="00B218F7" w:rsidRPr="00B218F7" w:rsidRDefault="00B218F7" w:rsidP="002F2CBA">
      <w:pPr>
        <w:jc w:val="both"/>
        <w:rPr>
          <w:rFonts w:eastAsia="Century Gothic" w:cs="Century Gothic"/>
          <w:lang w:val="es-ES"/>
        </w:rPr>
      </w:pPr>
    </w:p>
    <w:p w:rsidR="00C94FA4" w:rsidRPr="002F2CBA" w:rsidRDefault="00B218F7" w:rsidP="002F2CBA">
      <w:pPr>
        <w:jc w:val="both"/>
        <w:rPr>
          <w:rFonts w:eastAsia="Century Gothic" w:cs="Century Gothic"/>
          <w:lang w:val="es-ES"/>
        </w:rPr>
      </w:pPr>
      <w:r>
        <w:rPr>
          <w:rFonts w:eastAsia="Century Gothic" w:cs="Century Gothic"/>
          <w:lang w:val="es-ES"/>
        </w:rPr>
        <w:t xml:space="preserve">Fecha y lugar: </w:t>
      </w:r>
      <w:r w:rsidR="002F2CBA" w:rsidRPr="002F2CBA">
        <w:rPr>
          <w:rFonts w:eastAsia="Century Gothic" w:cs="Century Gothic"/>
          <w:lang w:val="es-ES"/>
        </w:rPr>
        <w:t xml:space="preserve">Valencia (España), a </w:t>
      </w:r>
      <w:r>
        <w:rPr>
          <w:rFonts w:eastAsia="Century Gothic" w:cs="Century Gothic"/>
          <w:lang w:val="es-ES"/>
        </w:rPr>
        <w:t>13</w:t>
      </w:r>
      <w:r w:rsidR="002F2CBA" w:rsidRPr="002F2CBA">
        <w:rPr>
          <w:rFonts w:eastAsia="Century Gothic" w:cs="Century Gothic"/>
          <w:lang w:val="es-ES"/>
        </w:rPr>
        <w:t xml:space="preserve"> de </w:t>
      </w:r>
      <w:r>
        <w:rPr>
          <w:rFonts w:eastAsia="Century Gothic" w:cs="Century Gothic"/>
          <w:lang w:val="es-ES"/>
        </w:rPr>
        <w:t>mayo</w:t>
      </w:r>
      <w:r w:rsidR="002F2CBA" w:rsidRPr="002F2CBA">
        <w:rPr>
          <w:rFonts w:eastAsia="Century Gothic" w:cs="Century Gothic"/>
          <w:lang w:val="es-ES"/>
        </w:rPr>
        <w:t xml:space="preserve"> de 2021</w:t>
      </w:r>
    </w:p>
    <w:sectPr w:rsidR="00C94FA4" w:rsidRPr="002F2CBA">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75E" w:rsidRDefault="00F0275E">
      <w:pPr>
        <w:spacing w:after="0" w:line="240" w:lineRule="auto"/>
      </w:pPr>
      <w:r>
        <w:separator/>
      </w:r>
    </w:p>
  </w:endnote>
  <w:endnote w:type="continuationSeparator" w:id="0">
    <w:p w:rsidR="00F0275E" w:rsidRDefault="00F0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A4" w:rsidRDefault="006B2EBF">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eastAsia="Century Gothic" w:cs="Century Gothic"/>
        <w:noProof/>
        <w:lang w:val="es-ES" w:eastAsia="es-ES"/>
      </w:rPr>
      <w:drawing>
        <wp:anchor distT="0" distB="0" distL="114300" distR="114300" simplePos="0" relativeHeight="251661312" behindDoc="0" locked="0" layoutInCell="1" allowOverlap="1" wp14:anchorId="510375AC" wp14:editId="0CC6290B">
          <wp:simplePos x="0" y="0"/>
          <wp:positionH relativeFrom="margin">
            <wp:posOffset>0</wp:posOffset>
          </wp:positionH>
          <wp:positionV relativeFrom="paragraph">
            <wp:posOffset>-635</wp:posOffset>
          </wp:positionV>
          <wp:extent cx="1214120" cy="251460"/>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hropolis logo.png"/>
                  <pic:cNvPicPr/>
                </pic:nvPicPr>
                <pic:blipFill>
                  <a:blip r:embed="rId1">
                    <a:extLst>
                      <a:ext uri="{28A0092B-C50C-407E-A947-70E740481C1C}">
                        <a14:useLocalDpi xmlns:a14="http://schemas.microsoft.com/office/drawing/2010/main" val="0"/>
                      </a:ext>
                    </a:extLst>
                  </a:blip>
                  <a:stretch>
                    <a:fillRect/>
                  </a:stretch>
                </pic:blipFill>
                <pic:spPr>
                  <a:xfrm>
                    <a:off x="0" y="0"/>
                    <a:ext cx="1214120" cy="251460"/>
                  </a:xfrm>
                  <a:prstGeom prst="rect">
                    <a:avLst/>
                  </a:prstGeom>
                </pic:spPr>
              </pic:pic>
            </a:graphicData>
          </a:graphic>
          <wp14:sizeRelH relativeFrom="page">
            <wp14:pctWidth>0</wp14:pctWidth>
          </wp14:sizeRelH>
          <wp14:sizeRelV relativeFrom="page">
            <wp14:pctHeight>0</wp14:pctHeight>
          </wp14:sizeRelV>
        </wp:anchor>
      </w:drawing>
    </w:r>
    <w:r>
      <w:rPr>
        <w:rFonts w:eastAsia="Century Gothic" w:cs="Century Gothic"/>
        <w:noProof/>
        <w:lang w:val="es-ES" w:eastAsia="es-ES"/>
      </w:rPr>
      <w:drawing>
        <wp:anchor distT="0" distB="0" distL="114300" distR="114300" simplePos="0" relativeHeight="251662336" behindDoc="0" locked="0" layoutInCell="1" allowOverlap="1" wp14:anchorId="7E4098C7" wp14:editId="0F31FF1C">
          <wp:simplePos x="0" y="0"/>
          <wp:positionH relativeFrom="margin">
            <wp:posOffset>2069465</wp:posOffset>
          </wp:positionH>
          <wp:positionV relativeFrom="paragraph">
            <wp:posOffset>-635</wp:posOffset>
          </wp:positionV>
          <wp:extent cx="431800" cy="431800"/>
          <wp:effectExtent l="0" t="0" r="6350" b="635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sud_f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page">
            <wp14:pctWidth>0</wp14:pctWidth>
          </wp14:sizeRelH>
          <wp14:sizeRelV relativeFrom="page">
            <wp14:pctHeight>0</wp14:pctHeight>
          </wp14:sizeRelV>
        </wp:anchor>
      </w:drawing>
    </w:r>
    <w:r>
      <w:rPr>
        <w:rFonts w:eastAsia="Century Gothic" w:cs="Century Gothic"/>
        <w:noProof/>
        <w:lang w:val="es-ES" w:eastAsia="es-ES"/>
      </w:rPr>
      <w:drawing>
        <wp:anchor distT="0" distB="0" distL="114300" distR="114300" simplePos="0" relativeHeight="251663360" behindDoc="0" locked="0" layoutInCell="1" allowOverlap="1" wp14:anchorId="0BD38E15" wp14:editId="4DFE7326">
          <wp:simplePos x="0" y="0"/>
          <wp:positionH relativeFrom="margin">
            <wp:posOffset>4860290</wp:posOffset>
          </wp:positionH>
          <wp:positionV relativeFrom="paragraph">
            <wp:posOffset>-635</wp:posOffset>
          </wp:positionV>
          <wp:extent cx="843280" cy="28765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1 International Internships.png"/>
                  <pic:cNvPicPr/>
                </pic:nvPicPr>
                <pic:blipFill rotWithShape="1">
                  <a:blip r:embed="rId3">
                    <a:extLst>
                      <a:ext uri="{28A0092B-C50C-407E-A947-70E740481C1C}">
                        <a14:useLocalDpi xmlns:a14="http://schemas.microsoft.com/office/drawing/2010/main" val="0"/>
                      </a:ext>
                    </a:extLst>
                  </a:blip>
                  <a:srcRect l="3352" t="30163" r="9866" b="40204"/>
                  <a:stretch/>
                </pic:blipFill>
                <pic:spPr bwMode="auto">
                  <a:xfrm>
                    <a:off x="0" y="0"/>
                    <a:ext cx="843280" cy="287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Century Gothic" w:cs="Century Gothic"/>
        <w:noProof/>
        <w:lang w:val="es-ES" w:eastAsia="es-ES"/>
      </w:rPr>
      <w:drawing>
        <wp:anchor distT="0" distB="0" distL="114300" distR="114300" simplePos="0" relativeHeight="251664384" behindDoc="0" locked="0" layoutInCell="1" allowOverlap="1" wp14:anchorId="19A00E2C" wp14:editId="2C4C6A14">
          <wp:simplePos x="0" y="0"/>
          <wp:positionH relativeFrom="page">
            <wp:posOffset>4727575</wp:posOffset>
          </wp:positionH>
          <wp:positionV relativeFrom="paragraph">
            <wp:posOffset>-635</wp:posOffset>
          </wp:positionV>
          <wp:extent cx="1042670" cy="215900"/>
          <wp:effectExtent l="0" t="0" r="508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_Main_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2670" cy="215900"/>
                  </a:xfrm>
                  <a:prstGeom prst="rect">
                    <a:avLst/>
                  </a:prstGeom>
                </pic:spPr>
              </pic:pic>
            </a:graphicData>
          </a:graphic>
          <wp14:sizeRelH relativeFrom="page">
            <wp14:pctWidth>0</wp14:pctWidth>
          </wp14:sizeRelH>
          <wp14:sizeRelV relativeFrom="page">
            <wp14:pctHeight>0</wp14:pctHeight>
          </wp14:sizeRelV>
        </wp:anchor>
      </w:drawing>
    </w:r>
    <w:r>
      <w:rPr>
        <w:rFonts w:eastAsia="Century Gothic" w:cs="Century Gothic"/>
        <w:noProof/>
        <w:lang w:val="es-ES" w:eastAsia="es-ES"/>
      </w:rPr>
      <w:drawing>
        <wp:anchor distT="0" distB="0" distL="114300" distR="114300" simplePos="0" relativeHeight="251665408" behindDoc="0" locked="0" layoutInCell="1" allowOverlap="1" wp14:anchorId="106CC1F4" wp14:editId="37595A39">
          <wp:simplePos x="0" y="0"/>
          <wp:positionH relativeFrom="margin">
            <wp:posOffset>2671445</wp:posOffset>
          </wp:positionH>
          <wp:positionV relativeFrom="paragraph">
            <wp:posOffset>-635</wp:posOffset>
          </wp:positionV>
          <wp:extent cx="805815" cy="25146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OXCREATE logo.png"/>
                  <pic:cNvPicPr/>
                </pic:nvPicPr>
                <pic:blipFill>
                  <a:blip r:embed="rId5">
                    <a:extLst>
                      <a:ext uri="{28A0092B-C50C-407E-A947-70E740481C1C}">
                        <a14:useLocalDpi xmlns:a14="http://schemas.microsoft.com/office/drawing/2010/main" val="0"/>
                      </a:ext>
                    </a:extLst>
                  </a:blip>
                  <a:stretch>
                    <a:fillRect/>
                  </a:stretch>
                </pic:blipFill>
                <pic:spPr>
                  <a:xfrm>
                    <a:off x="0" y="0"/>
                    <a:ext cx="805815" cy="251460"/>
                  </a:xfrm>
                  <a:prstGeom prst="rect">
                    <a:avLst/>
                  </a:prstGeom>
                </pic:spPr>
              </pic:pic>
            </a:graphicData>
          </a:graphic>
          <wp14:sizeRelH relativeFrom="page">
            <wp14:pctWidth>0</wp14:pctWidth>
          </wp14:sizeRelH>
          <wp14:sizeRelV relativeFrom="page">
            <wp14:pctHeight>0</wp14:pctHeight>
          </wp14:sizeRelV>
        </wp:anchor>
      </w:drawing>
    </w:r>
    <w:r>
      <w:rPr>
        <w:rFonts w:eastAsia="Century Gothic" w:cs="Century Gothic"/>
        <w:noProof/>
        <w:lang w:val="es-ES" w:eastAsia="es-ES"/>
      </w:rPr>
      <w:drawing>
        <wp:anchor distT="0" distB="0" distL="114300" distR="114300" simplePos="0" relativeHeight="251666432" behindDoc="0" locked="0" layoutInCell="1" allowOverlap="1" wp14:anchorId="31C8E57D" wp14:editId="0318BE9C">
          <wp:simplePos x="0" y="0"/>
          <wp:positionH relativeFrom="column">
            <wp:posOffset>1384300</wp:posOffset>
          </wp:positionH>
          <wp:positionV relativeFrom="paragraph">
            <wp:posOffset>-635</wp:posOffset>
          </wp:positionV>
          <wp:extent cx="515350" cy="432000"/>
          <wp:effectExtent l="0" t="0" r="0" b="635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far Logo.jpg"/>
                  <pic:cNvPicPr/>
                </pic:nvPicPr>
                <pic:blipFill>
                  <a:blip r:embed="rId6">
                    <a:extLst>
                      <a:ext uri="{28A0092B-C50C-407E-A947-70E740481C1C}">
                        <a14:useLocalDpi xmlns:a14="http://schemas.microsoft.com/office/drawing/2010/main" val="0"/>
                      </a:ext>
                    </a:extLst>
                  </a:blip>
                  <a:stretch>
                    <a:fillRect/>
                  </a:stretch>
                </pic:blipFill>
                <pic:spPr>
                  <a:xfrm>
                    <a:off x="0" y="0"/>
                    <a:ext cx="515350" cy="43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75E" w:rsidRDefault="00F0275E">
      <w:pPr>
        <w:spacing w:after="0" w:line="240" w:lineRule="auto"/>
      </w:pPr>
      <w:r>
        <w:separator/>
      </w:r>
    </w:p>
  </w:footnote>
  <w:footnote w:type="continuationSeparator" w:id="0">
    <w:p w:rsidR="00F0275E" w:rsidRDefault="00F02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BF" w:rsidRPr="006B2EBF" w:rsidRDefault="006B2EBF" w:rsidP="006B2EBF">
    <w:pPr>
      <w:pBdr>
        <w:top w:val="nil"/>
        <w:left w:val="nil"/>
        <w:bottom w:val="nil"/>
        <w:right w:val="nil"/>
        <w:between w:val="nil"/>
      </w:pBdr>
      <w:tabs>
        <w:tab w:val="center" w:pos="4252"/>
        <w:tab w:val="right" w:pos="8504"/>
      </w:tabs>
      <w:spacing w:after="0" w:line="240" w:lineRule="auto"/>
      <w:jc w:val="center"/>
      <w:rPr>
        <w:color w:val="000000"/>
        <w:sz w:val="16"/>
        <w:szCs w:val="16"/>
      </w:rPr>
    </w:pPr>
    <w:r w:rsidRPr="006B2EBF">
      <w:rPr>
        <w:noProof/>
        <w:color w:val="000000"/>
        <w:sz w:val="22"/>
        <w:lang w:val="es-ES" w:eastAsia="es-ES"/>
      </w:rPr>
      <w:drawing>
        <wp:anchor distT="0" distB="0" distL="114300" distR="114300" simplePos="0" relativeHeight="251659264" behindDoc="0" locked="0" layoutInCell="1" allowOverlap="1" wp14:anchorId="1379AEFD" wp14:editId="3E3AC993">
          <wp:simplePos x="0" y="0"/>
          <wp:positionH relativeFrom="margin">
            <wp:posOffset>4085590</wp:posOffset>
          </wp:positionH>
          <wp:positionV relativeFrom="margin">
            <wp:posOffset>-438150</wp:posOffset>
          </wp:positionV>
          <wp:extent cx="1304925" cy="342900"/>
          <wp:effectExtent l="0" t="0" r="9525" b="0"/>
          <wp:wrapSquare wrapText="bothSides"/>
          <wp:docPr id="7" name="image1.jpg" descr="Convocatoria Erasmus+ doctorandos Curso 2019-2020 – Campus Iberus"/>
          <wp:cNvGraphicFramePr/>
          <a:graphic xmlns:a="http://schemas.openxmlformats.org/drawingml/2006/main">
            <a:graphicData uri="http://schemas.openxmlformats.org/drawingml/2006/picture">
              <pic:pic xmlns:pic="http://schemas.openxmlformats.org/drawingml/2006/picture">
                <pic:nvPicPr>
                  <pic:cNvPr id="0" name="image1.jpg" descr="Convocatoria Erasmus+ doctorandos Curso 2019-2020 – Campus Iberus"/>
                  <pic:cNvPicPr preferRelativeResize="0"/>
                </pic:nvPicPr>
                <pic:blipFill rotWithShape="1">
                  <a:blip r:embed="rId1" cstate="print">
                    <a:extLst>
                      <a:ext uri="{28A0092B-C50C-407E-A947-70E740481C1C}">
                        <a14:useLocalDpi xmlns:a14="http://schemas.microsoft.com/office/drawing/2010/main" val="0"/>
                      </a:ext>
                    </a:extLst>
                  </a:blip>
                  <a:srcRect r="25946" b="-5263"/>
                  <a:stretch/>
                </pic:blipFill>
                <pic:spPr bwMode="auto">
                  <a:xfrm>
                    <a:off x="0" y="0"/>
                    <a:ext cx="1304925" cy="342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8240" behindDoc="0" locked="0" layoutInCell="1" allowOverlap="1" wp14:anchorId="4D8647D8" wp14:editId="337F02A2">
          <wp:simplePos x="0" y="0"/>
          <wp:positionH relativeFrom="margin">
            <wp:posOffset>46990</wp:posOffset>
          </wp:positionH>
          <wp:positionV relativeFrom="topMargin">
            <wp:posOffset>461645</wp:posOffset>
          </wp:positionV>
          <wp:extent cx="1066800" cy="341630"/>
          <wp:effectExtent l="0" t="0" r="0" b="127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066800" cy="341630"/>
                  </a:xfrm>
                  <a:prstGeom prst="rect">
                    <a:avLst/>
                  </a:prstGeom>
                  <a:ln/>
                </pic:spPr>
              </pic:pic>
            </a:graphicData>
          </a:graphic>
          <wp14:sizeRelV relativeFrom="margin">
            <wp14:pctHeight>0</wp14:pctHeight>
          </wp14:sizeRelV>
        </wp:anchor>
      </w:drawing>
    </w:r>
    <w:r w:rsidRPr="006B2EBF">
      <w:rPr>
        <w:color w:val="000000"/>
        <w:sz w:val="16"/>
        <w:szCs w:val="16"/>
      </w:rPr>
      <w:t>Learn abroad to do bet</w:t>
    </w:r>
    <w:r>
      <w:rPr>
        <w:color w:val="000000"/>
        <w:sz w:val="16"/>
        <w:szCs w:val="16"/>
      </w:rPr>
      <w:t>ter at home for Gender Equality</w:t>
    </w:r>
  </w:p>
  <w:p w:rsidR="006B2EBF" w:rsidRPr="006B2EBF" w:rsidRDefault="006B2EBF" w:rsidP="006B2EBF">
    <w:pPr>
      <w:pBdr>
        <w:top w:val="nil"/>
        <w:left w:val="nil"/>
        <w:bottom w:val="nil"/>
        <w:right w:val="nil"/>
        <w:between w:val="nil"/>
      </w:pBdr>
      <w:tabs>
        <w:tab w:val="center" w:pos="4252"/>
        <w:tab w:val="right" w:pos="8504"/>
      </w:tabs>
      <w:spacing w:after="0" w:line="240" w:lineRule="auto"/>
      <w:jc w:val="center"/>
      <w:rPr>
        <w:color w:val="000000"/>
        <w:sz w:val="16"/>
        <w:szCs w:val="16"/>
      </w:rPr>
    </w:pPr>
    <w:r w:rsidRPr="006B2EBF">
      <w:rPr>
        <w:color w:val="000000"/>
        <w:sz w:val="16"/>
        <w:szCs w:val="16"/>
      </w:rPr>
      <w:t>Ref. 2020-1-HU01-KA204-078745</w:t>
    </w:r>
  </w:p>
  <w:p w:rsidR="00C94FA4" w:rsidRDefault="00C94FA4" w:rsidP="007D18AD">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80B97"/>
    <w:multiLevelType w:val="hybridMultilevel"/>
    <w:tmpl w:val="7CEA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105633"/>
    <w:multiLevelType w:val="hybridMultilevel"/>
    <w:tmpl w:val="34B430F0"/>
    <w:lvl w:ilvl="0" w:tplc="3EB062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A33CA"/>
    <w:multiLevelType w:val="multilevel"/>
    <w:tmpl w:val="35369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FE0377"/>
    <w:multiLevelType w:val="multilevel"/>
    <w:tmpl w:val="29AAB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E765E8"/>
    <w:multiLevelType w:val="hybridMultilevel"/>
    <w:tmpl w:val="5E7AD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AE2EB1"/>
    <w:multiLevelType w:val="hybridMultilevel"/>
    <w:tmpl w:val="D920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F13893"/>
    <w:multiLevelType w:val="multilevel"/>
    <w:tmpl w:val="2D8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EE30BB"/>
    <w:multiLevelType w:val="hybridMultilevel"/>
    <w:tmpl w:val="A8BCB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3E2799"/>
    <w:multiLevelType w:val="hybridMultilevel"/>
    <w:tmpl w:val="501CC93C"/>
    <w:lvl w:ilvl="0" w:tplc="3EB062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E0062C"/>
    <w:multiLevelType w:val="hybridMultilevel"/>
    <w:tmpl w:val="25AE0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9"/>
  </w:num>
  <w:num w:numId="6">
    <w:abstractNumId w:val="5"/>
  </w:num>
  <w:num w:numId="7">
    <w:abstractNumId w:val="0"/>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A4"/>
    <w:rsid w:val="002F2CBA"/>
    <w:rsid w:val="003A6E39"/>
    <w:rsid w:val="004F0084"/>
    <w:rsid w:val="00571C75"/>
    <w:rsid w:val="0068755E"/>
    <w:rsid w:val="006B2EBF"/>
    <w:rsid w:val="007D18AD"/>
    <w:rsid w:val="00995D99"/>
    <w:rsid w:val="00B218F7"/>
    <w:rsid w:val="00B70758"/>
    <w:rsid w:val="00C94FA4"/>
    <w:rsid w:val="00CE0D59"/>
    <w:rsid w:val="00DA0DC6"/>
    <w:rsid w:val="00E13DD2"/>
    <w:rsid w:val="00F02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FB1EE2"/>
  <w15:docId w15:val="{84EB111A-E4F5-4750-8301-FD568016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GB"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DD2"/>
  </w:style>
  <w:style w:type="paragraph" w:styleId="Ttulo1">
    <w:name w:val="heading 1"/>
    <w:basedOn w:val="Normal"/>
    <w:next w:val="Normal"/>
    <w:link w:val="Ttulo1Car"/>
    <w:uiPriority w:val="9"/>
    <w:qFormat/>
    <w:rsid w:val="00E13DD2"/>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E13DD2"/>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Ttulo3">
    <w:name w:val="heading 3"/>
    <w:basedOn w:val="Normal"/>
    <w:next w:val="Normal"/>
    <w:link w:val="Ttulo3Car"/>
    <w:uiPriority w:val="9"/>
    <w:unhideWhenUsed/>
    <w:qFormat/>
    <w:rsid w:val="00E13DD2"/>
    <w:pPr>
      <w:pBdr>
        <w:top w:val="single" w:sz="6" w:space="2" w:color="92278F" w:themeColor="accent1"/>
      </w:pBdr>
      <w:spacing w:before="300" w:after="0"/>
      <w:outlineLvl w:val="2"/>
    </w:pPr>
    <w:rPr>
      <w:caps/>
      <w:color w:val="481346" w:themeColor="accent1" w:themeShade="7F"/>
      <w:spacing w:val="15"/>
    </w:rPr>
  </w:style>
  <w:style w:type="paragraph" w:styleId="Ttulo4">
    <w:name w:val="heading 4"/>
    <w:basedOn w:val="Normal"/>
    <w:next w:val="Normal"/>
    <w:link w:val="Ttulo4Car"/>
    <w:uiPriority w:val="9"/>
    <w:semiHidden/>
    <w:unhideWhenUsed/>
    <w:qFormat/>
    <w:rsid w:val="00E13DD2"/>
    <w:pPr>
      <w:pBdr>
        <w:top w:val="dotted" w:sz="6" w:space="2" w:color="92278F" w:themeColor="accent1"/>
      </w:pBdr>
      <w:spacing w:before="200" w:after="0"/>
      <w:outlineLvl w:val="3"/>
    </w:pPr>
    <w:rPr>
      <w:caps/>
      <w:color w:val="6D1D6A" w:themeColor="accent1" w:themeShade="BF"/>
      <w:spacing w:val="10"/>
    </w:rPr>
  </w:style>
  <w:style w:type="paragraph" w:styleId="Ttulo5">
    <w:name w:val="heading 5"/>
    <w:basedOn w:val="Normal"/>
    <w:next w:val="Normal"/>
    <w:link w:val="Ttulo5Car"/>
    <w:uiPriority w:val="9"/>
    <w:semiHidden/>
    <w:unhideWhenUsed/>
    <w:qFormat/>
    <w:rsid w:val="00E13DD2"/>
    <w:pPr>
      <w:pBdr>
        <w:bottom w:val="single" w:sz="6" w:space="1" w:color="92278F" w:themeColor="accent1"/>
      </w:pBdr>
      <w:spacing w:before="200" w:after="0"/>
      <w:outlineLvl w:val="4"/>
    </w:pPr>
    <w:rPr>
      <w:caps/>
      <w:color w:val="6D1D6A" w:themeColor="accent1" w:themeShade="BF"/>
      <w:spacing w:val="10"/>
    </w:rPr>
  </w:style>
  <w:style w:type="paragraph" w:styleId="Ttulo6">
    <w:name w:val="heading 6"/>
    <w:basedOn w:val="Normal"/>
    <w:next w:val="Normal"/>
    <w:link w:val="Ttulo6Car"/>
    <w:uiPriority w:val="9"/>
    <w:semiHidden/>
    <w:unhideWhenUsed/>
    <w:qFormat/>
    <w:rsid w:val="00E13DD2"/>
    <w:pPr>
      <w:pBdr>
        <w:bottom w:val="dotted" w:sz="6" w:space="1" w:color="92278F" w:themeColor="accent1"/>
      </w:pBdr>
      <w:spacing w:before="200" w:after="0"/>
      <w:outlineLvl w:val="5"/>
    </w:pPr>
    <w:rPr>
      <w:caps/>
      <w:color w:val="6D1D6A" w:themeColor="accent1" w:themeShade="BF"/>
      <w:spacing w:val="10"/>
    </w:rPr>
  </w:style>
  <w:style w:type="paragraph" w:styleId="Ttulo7">
    <w:name w:val="heading 7"/>
    <w:basedOn w:val="Normal"/>
    <w:next w:val="Normal"/>
    <w:link w:val="Ttulo7Car"/>
    <w:uiPriority w:val="9"/>
    <w:semiHidden/>
    <w:unhideWhenUsed/>
    <w:qFormat/>
    <w:rsid w:val="00E13DD2"/>
    <w:pPr>
      <w:spacing w:before="200" w:after="0"/>
      <w:outlineLvl w:val="6"/>
    </w:pPr>
    <w:rPr>
      <w:caps/>
      <w:color w:val="6D1D6A" w:themeColor="accent1" w:themeShade="BF"/>
      <w:spacing w:val="10"/>
    </w:rPr>
  </w:style>
  <w:style w:type="paragraph" w:styleId="Ttulo8">
    <w:name w:val="heading 8"/>
    <w:basedOn w:val="Normal"/>
    <w:next w:val="Normal"/>
    <w:link w:val="Ttulo8Car"/>
    <w:uiPriority w:val="9"/>
    <w:semiHidden/>
    <w:unhideWhenUsed/>
    <w:qFormat/>
    <w:rsid w:val="00E13DD2"/>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E13DD2"/>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E13DD2"/>
    <w:pPr>
      <w:spacing w:before="0" w:after="0"/>
    </w:pPr>
    <w:rPr>
      <w:rFonts w:asciiTheme="majorHAnsi" w:eastAsiaTheme="majorEastAsia" w:hAnsiTheme="majorHAnsi" w:cstheme="majorBidi"/>
      <w:caps/>
      <w:color w:val="92278F" w:themeColor="accent1"/>
      <w:spacing w:val="10"/>
      <w:sz w:val="52"/>
      <w:szCs w:val="52"/>
    </w:rPr>
  </w:style>
  <w:style w:type="paragraph" w:styleId="HTMLconformatoprevio">
    <w:name w:val="HTML Preformatted"/>
    <w:basedOn w:val="Normal"/>
    <w:link w:val="HTMLconformatoprevioCar"/>
    <w:uiPriority w:val="99"/>
    <w:semiHidden/>
    <w:unhideWhenUsed/>
    <w:rsid w:val="00C4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es-ES"/>
    </w:rPr>
  </w:style>
  <w:style w:type="character" w:customStyle="1" w:styleId="HTMLconformatoprevioCar">
    <w:name w:val="HTML con formato previo Car"/>
    <w:basedOn w:val="Fuentedeprrafopredeter"/>
    <w:link w:val="HTMLconformatoprevio"/>
    <w:uiPriority w:val="99"/>
    <w:semiHidden/>
    <w:rsid w:val="00C41E60"/>
    <w:rPr>
      <w:rFonts w:ascii="Courier New" w:eastAsia="Times New Roman" w:hAnsi="Courier New" w:cs="Courier New"/>
      <w:sz w:val="20"/>
      <w:szCs w:val="20"/>
      <w:lang w:eastAsia="es-ES"/>
    </w:rPr>
  </w:style>
  <w:style w:type="paragraph" w:styleId="Prrafodelista">
    <w:name w:val="List Paragraph"/>
    <w:basedOn w:val="Normal"/>
    <w:uiPriority w:val="34"/>
    <w:qFormat/>
    <w:rsid w:val="00C41E60"/>
    <w:pPr>
      <w:ind w:left="720"/>
      <w:contextualSpacing/>
    </w:pPr>
  </w:style>
  <w:style w:type="paragraph" w:styleId="Encabezado">
    <w:name w:val="header"/>
    <w:basedOn w:val="Normal"/>
    <w:link w:val="EncabezadoCar"/>
    <w:uiPriority w:val="99"/>
    <w:unhideWhenUsed/>
    <w:rsid w:val="006A17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170D"/>
  </w:style>
  <w:style w:type="paragraph" w:styleId="Piedepgina">
    <w:name w:val="footer"/>
    <w:basedOn w:val="Normal"/>
    <w:link w:val="PiedepginaCar"/>
    <w:uiPriority w:val="99"/>
    <w:unhideWhenUsed/>
    <w:rsid w:val="006A17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170D"/>
  </w:style>
  <w:style w:type="paragraph" w:customStyle="1" w:styleId="Default">
    <w:name w:val="Default"/>
    <w:rsid w:val="006A170D"/>
    <w:pPr>
      <w:autoSpaceDE w:val="0"/>
      <w:autoSpaceDN w:val="0"/>
      <w:adjustRightInd w:val="0"/>
      <w:spacing w:after="0" w:line="240" w:lineRule="auto"/>
    </w:pPr>
    <w:rPr>
      <w:rFonts w:ascii="Century Gothic" w:eastAsia="Times New Roman" w:hAnsi="Century Gothic" w:cs="Century Gothic"/>
      <w:color w:val="000000"/>
      <w:sz w:val="24"/>
      <w:szCs w:val="24"/>
      <w:lang w:val="it-IT" w:eastAsia="it-IT"/>
    </w:rPr>
  </w:style>
  <w:style w:type="character" w:styleId="Textoennegrita">
    <w:name w:val="Strong"/>
    <w:uiPriority w:val="22"/>
    <w:qFormat/>
    <w:rsid w:val="00E13DD2"/>
    <w:rPr>
      <w:b/>
      <w:bCs/>
    </w:rPr>
  </w:style>
  <w:style w:type="paragraph" w:styleId="Subttulo">
    <w:name w:val="Subtitle"/>
    <w:basedOn w:val="Normal"/>
    <w:next w:val="Normal"/>
    <w:link w:val="SubttuloCar"/>
    <w:uiPriority w:val="11"/>
    <w:qFormat/>
    <w:rsid w:val="00E13DD2"/>
    <w:pPr>
      <w:spacing w:before="0" w:after="500" w:line="240" w:lineRule="auto"/>
    </w:pPr>
    <w:rPr>
      <w:caps/>
      <w:color w:val="595959" w:themeColor="text1" w:themeTint="A6"/>
      <w:spacing w:val="10"/>
      <w:sz w:val="21"/>
      <w:szCs w:val="21"/>
    </w:rPr>
  </w:style>
  <w:style w:type="character" w:styleId="Refdecomentario">
    <w:name w:val="annotation reference"/>
    <w:basedOn w:val="Fuentedeprrafopredeter"/>
    <w:uiPriority w:val="99"/>
    <w:semiHidden/>
    <w:unhideWhenUsed/>
    <w:rsid w:val="009445D6"/>
    <w:rPr>
      <w:sz w:val="16"/>
      <w:szCs w:val="16"/>
    </w:rPr>
  </w:style>
  <w:style w:type="paragraph" w:styleId="Textocomentario">
    <w:name w:val="annotation text"/>
    <w:basedOn w:val="Normal"/>
    <w:link w:val="TextocomentarioCar"/>
    <w:uiPriority w:val="99"/>
    <w:semiHidden/>
    <w:unhideWhenUsed/>
    <w:rsid w:val="009445D6"/>
    <w:pPr>
      <w:spacing w:line="240" w:lineRule="auto"/>
    </w:pPr>
  </w:style>
  <w:style w:type="character" w:customStyle="1" w:styleId="TextocomentarioCar">
    <w:name w:val="Texto comentario Car"/>
    <w:basedOn w:val="Fuentedeprrafopredeter"/>
    <w:link w:val="Textocomentario"/>
    <w:uiPriority w:val="99"/>
    <w:semiHidden/>
    <w:rsid w:val="009445D6"/>
    <w:rPr>
      <w:sz w:val="20"/>
      <w:szCs w:val="20"/>
    </w:rPr>
  </w:style>
  <w:style w:type="paragraph" w:styleId="Asuntodelcomentario">
    <w:name w:val="annotation subject"/>
    <w:basedOn w:val="Textocomentario"/>
    <w:next w:val="Textocomentario"/>
    <w:link w:val="AsuntodelcomentarioCar"/>
    <w:uiPriority w:val="99"/>
    <w:semiHidden/>
    <w:unhideWhenUsed/>
    <w:rsid w:val="009445D6"/>
    <w:rPr>
      <w:b/>
      <w:bCs/>
    </w:rPr>
  </w:style>
  <w:style w:type="character" w:customStyle="1" w:styleId="AsuntodelcomentarioCar">
    <w:name w:val="Asunto del comentario Car"/>
    <w:basedOn w:val="TextocomentarioCar"/>
    <w:link w:val="Asuntodelcomentario"/>
    <w:uiPriority w:val="99"/>
    <w:semiHidden/>
    <w:rsid w:val="009445D6"/>
    <w:rPr>
      <w:b/>
      <w:bCs/>
      <w:sz w:val="20"/>
      <w:szCs w:val="20"/>
    </w:rPr>
  </w:style>
  <w:style w:type="character" w:customStyle="1" w:styleId="Ttulo1Car">
    <w:name w:val="Título 1 Car"/>
    <w:basedOn w:val="Fuentedeprrafopredeter"/>
    <w:link w:val="Ttulo1"/>
    <w:uiPriority w:val="9"/>
    <w:rsid w:val="00E13DD2"/>
    <w:rPr>
      <w:caps/>
      <w:color w:val="FFFFFF" w:themeColor="background1"/>
      <w:spacing w:val="15"/>
      <w:sz w:val="22"/>
      <w:szCs w:val="22"/>
      <w:shd w:val="clear" w:color="auto" w:fill="92278F" w:themeFill="accent1"/>
    </w:rPr>
  </w:style>
  <w:style w:type="character" w:customStyle="1" w:styleId="Ttulo2Car">
    <w:name w:val="Título 2 Car"/>
    <w:basedOn w:val="Fuentedeprrafopredeter"/>
    <w:link w:val="Ttulo2"/>
    <w:uiPriority w:val="9"/>
    <w:rsid w:val="00E13DD2"/>
    <w:rPr>
      <w:caps/>
      <w:spacing w:val="15"/>
      <w:shd w:val="clear" w:color="auto" w:fill="F1CBF0" w:themeFill="accent1" w:themeFillTint="33"/>
    </w:rPr>
  </w:style>
  <w:style w:type="character" w:customStyle="1" w:styleId="Ttulo3Car">
    <w:name w:val="Título 3 Car"/>
    <w:basedOn w:val="Fuentedeprrafopredeter"/>
    <w:link w:val="Ttulo3"/>
    <w:uiPriority w:val="9"/>
    <w:rsid w:val="00E13DD2"/>
    <w:rPr>
      <w:caps/>
      <w:color w:val="481346" w:themeColor="accent1" w:themeShade="7F"/>
      <w:spacing w:val="15"/>
    </w:rPr>
  </w:style>
  <w:style w:type="character" w:customStyle="1" w:styleId="Ttulo4Car">
    <w:name w:val="Título 4 Car"/>
    <w:basedOn w:val="Fuentedeprrafopredeter"/>
    <w:link w:val="Ttulo4"/>
    <w:uiPriority w:val="9"/>
    <w:semiHidden/>
    <w:rsid w:val="00E13DD2"/>
    <w:rPr>
      <w:caps/>
      <w:color w:val="6D1D6A" w:themeColor="accent1" w:themeShade="BF"/>
      <w:spacing w:val="10"/>
    </w:rPr>
  </w:style>
  <w:style w:type="character" w:customStyle="1" w:styleId="Ttulo5Car">
    <w:name w:val="Título 5 Car"/>
    <w:basedOn w:val="Fuentedeprrafopredeter"/>
    <w:link w:val="Ttulo5"/>
    <w:uiPriority w:val="9"/>
    <w:semiHidden/>
    <w:rsid w:val="00E13DD2"/>
    <w:rPr>
      <w:caps/>
      <w:color w:val="6D1D6A" w:themeColor="accent1" w:themeShade="BF"/>
      <w:spacing w:val="10"/>
    </w:rPr>
  </w:style>
  <w:style w:type="character" w:customStyle="1" w:styleId="Ttulo6Car">
    <w:name w:val="Título 6 Car"/>
    <w:basedOn w:val="Fuentedeprrafopredeter"/>
    <w:link w:val="Ttulo6"/>
    <w:uiPriority w:val="9"/>
    <w:semiHidden/>
    <w:rsid w:val="00E13DD2"/>
    <w:rPr>
      <w:caps/>
      <w:color w:val="6D1D6A" w:themeColor="accent1" w:themeShade="BF"/>
      <w:spacing w:val="10"/>
    </w:rPr>
  </w:style>
  <w:style w:type="character" w:customStyle="1" w:styleId="Ttulo7Car">
    <w:name w:val="Título 7 Car"/>
    <w:basedOn w:val="Fuentedeprrafopredeter"/>
    <w:link w:val="Ttulo7"/>
    <w:uiPriority w:val="9"/>
    <w:semiHidden/>
    <w:rsid w:val="00E13DD2"/>
    <w:rPr>
      <w:caps/>
      <w:color w:val="6D1D6A" w:themeColor="accent1" w:themeShade="BF"/>
      <w:spacing w:val="10"/>
    </w:rPr>
  </w:style>
  <w:style w:type="character" w:customStyle="1" w:styleId="Ttulo8Car">
    <w:name w:val="Título 8 Car"/>
    <w:basedOn w:val="Fuentedeprrafopredeter"/>
    <w:link w:val="Ttulo8"/>
    <w:uiPriority w:val="9"/>
    <w:semiHidden/>
    <w:rsid w:val="00E13DD2"/>
    <w:rPr>
      <w:caps/>
      <w:spacing w:val="10"/>
      <w:sz w:val="18"/>
      <w:szCs w:val="18"/>
    </w:rPr>
  </w:style>
  <w:style w:type="character" w:customStyle="1" w:styleId="Ttulo9Car">
    <w:name w:val="Título 9 Car"/>
    <w:basedOn w:val="Fuentedeprrafopredeter"/>
    <w:link w:val="Ttulo9"/>
    <w:uiPriority w:val="9"/>
    <w:semiHidden/>
    <w:rsid w:val="00E13DD2"/>
    <w:rPr>
      <w:i/>
      <w:iCs/>
      <w:caps/>
      <w:spacing w:val="10"/>
      <w:sz w:val="18"/>
      <w:szCs w:val="18"/>
    </w:rPr>
  </w:style>
  <w:style w:type="paragraph" w:styleId="Descripcin">
    <w:name w:val="caption"/>
    <w:basedOn w:val="Normal"/>
    <w:next w:val="Normal"/>
    <w:uiPriority w:val="35"/>
    <w:semiHidden/>
    <w:unhideWhenUsed/>
    <w:qFormat/>
    <w:rsid w:val="00E13DD2"/>
    <w:rPr>
      <w:b/>
      <w:bCs/>
      <w:color w:val="6D1D6A" w:themeColor="accent1" w:themeShade="BF"/>
      <w:sz w:val="16"/>
      <w:szCs w:val="16"/>
    </w:rPr>
  </w:style>
  <w:style w:type="character" w:customStyle="1" w:styleId="TtuloCar">
    <w:name w:val="Título Car"/>
    <w:basedOn w:val="Fuentedeprrafopredeter"/>
    <w:link w:val="Ttulo"/>
    <w:uiPriority w:val="10"/>
    <w:rsid w:val="00E13DD2"/>
    <w:rPr>
      <w:rFonts w:asciiTheme="majorHAnsi" w:eastAsiaTheme="majorEastAsia" w:hAnsiTheme="majorHAnsi" w:cstheme="majorBidi"/>
      <w:caps/>
      <w:color w:val="92278F" w:themeColor="accent1"/>
      <w:spacing w:val="10"/>
      <w:sz w:val="52"/>
      <w:szCs w:val="52"/>
    </w:rPr>
  </w:style>
  <w:style w:type="character" w:customStyle="1" w:styleId="SubttuloCar">
    <w:name w:val="Subtítulo Car"/>
    <w:basedOn w:val="Fuentedeprrafopredeter"/>
    <w:link w:val="Subttulo"/>
    <w:uiPriority w:val="11"/>
    <w:rsid w:val="00E13DD2"/>
    <w:rPr>
      <w:caps/>
      <w:color w:val="595959" w:themeColor="text1" w:themeTint="A6"/>
      <w:spacing w:val="10"/>
      <w:sz w:val="21"/>
      <w:szCs w:val="21"/>
    </w:rPr>
  </w:style>
  <w:style w:type="character" w:styleId="nfasis">
    <w:name w:val="Emphasis"/>
    <w:uiPriority w:val="20"/>
    <w:qFormat/>
    <w:rsid w:val="00E13DD2"/>
    <w:rPr>
      <w:caps/>
      <w:color w:val="481346" w:themeColor="accent1" w:themeShade="7F"/>
      <w:spacing w:val="5"/>
    </w:rPr>
  </w:style>
  <w:style w:type="paragraph" w:styleId="Sinespaciado">
    <w:name w:val="No Spacing"/>
    <w:uiPriority w:val="1"/>
    <w:qFormat/>
    <w:rsid w:val="00E13DD2"/>
    <w:pPr>
      <w:spacing w:after="0" w:line="240" w:lineRule="auto"/>
    </w:pPr>
  </w:style>
  <w:style w:type="paragraph" w:styleId="Cita">
    <w:name w:val="Quote"/>
    <w:basedOn w:val="Normal"/>
    <w:next w:val="Normal"/>
    <w:link w:val="CitaCar"/>
    <w:uiPriority w:val="29"/>
    <w:qFormat/>
    <w:rsid w:val="00E13DD2"/>
    <w:rPr>
      <w:i/>
      <w:iCs/>
      <w:sz w:val="24"/>
      <w:szCs w:val="24"/>
    </w:rPr>
  </w:style>
  <w:style w:type="character" w:customStyle="1" w:styleId="CitaCar">
    <w:name w:val="Cita Car"/>
    <w:basedOn w:val="Fuentedeprrafopredeter"/>
    <w:link w:val="Cita"/>
    <w:uiPriority w:val="29"/>
    <w:rsid w:val="00E13DD2"/>
    <w:rPr>
      <w:i/>
      <w:iCs/>
      <w:sz w:val="24"/>
      <w:szCs w:val="24"/>
    </w:rPr>
  </w:style>
  <w:style w:type="paragraph" w:styleId="Citadestacada">
    <w:name w:val="Intense Quote"/>
    <w:basedOn w:val="Normal"/>
    <w:next w:val="Normal"/>
    <w:link w:val="CitadestacadaCar"/>
    <w:uiPriority w:val="30"/>
    <w:qFormat/>
    <w:rsid w:val="00E13DD2"/>
    <w:pPr>
      <w:spacing w:before="240" w:after="240" w:line="240" w:lineRule="auto"/>
      <w:ind w:left="1080" w:right="1080"/>
      <w:jc w:val="center"/>
    </w:pPr>
    <w:rPr>
      <w:color w:val="92278F" w:themeColor="accent1"/>
      <w:sz w:val="24"/>
      <w:szCs w:val="24"/>
    </w:rPr>
  </w:style>
  <w:style w:type="character" w:customStyle="1" w:styleId="CitadestacadaCar">
    <w:name w:val="Cita destacada Car"/>
    <w:basedOn w:val="Fuentedeprrafopredeter"/>
    <w:link w:val="Citadestacada"/>
    <w:uiPriority w:val="30"/>
    <w:rsid w:val="00E13DD2"/>
    <w:rPr>
      <w:color w:val="92278F" w:themeColor="accent1"/>
      <w:sz w:val="24"/>
      <w:szCs w:val="24"/>
    </w:rPr>
  </w:style>
  <w:style w:type="character" w:styleId="nfasissutil">
    <w:name w:val="Subtle Emphasis"/>
    <w:uiPriority w:val="19"/>
    <w:qFormat/>
    <w:rsid w:val="00E13DD2"/>
    <w:rPr>
      <w:i/>
      <w:iCs/>
      <w:color w:val="481346" w:themeColor="accent1" w:themeShade="7F"/>
    </w:rPr>
  </w:style>
  <w:style w:type="character" w:styleId="nfasisintenso">
    <w:name w:val="Intense Emphasis"/>
    <w:uiPriority w:val="21"/>
    <w:qFormat/>
    <w:rsid w:val="00E13DD2"/>
    <w:rPr>
      <w:b/>
      <w:bCs/>
      <w:caps/>
      <w:color w:val="481346" w:themeColor="accent1" w:themeShade="7F"/>
      <w:spacing w:val="10"/>
    </w:rPr>
  </w:style>
  <w:style w:type="character" w:styleId="Referenciasutil">
    <w:name w:val="Subtle Reference"/>
    <w:uiPriority w:val="31"/>
    <w:qFormat/>
    <w:rsid w:val="00E13DD2"/>
    <w:rPr>
      <w:b/>
      <w:bCs/>
      <w:color w:val="92278F" w:themeColor="accent1"/>
    </w:rPr>
  </w:style>
  <w:style w:type="character" w:styleId="Referenciaintensa">
    <w:name w:val="Intense Reference"/>
    <w:uiPriority w:val="32"/>
    <w:qFormat/>
    <w:rsid w:val="00E13DD2"/>
    <w:rPr>
      <w:b/>
      <w:bCs/>
      <w:i/>
      <w:iCs/>
      <w:caps/>
      <w:color w:val="92278F" w:themeColor="accent1"/>
    </w:rPr>
  </w:style>
  <w:style w:type="character" w:styleId="Ttulodellibro">
    <w:name w:val="Book Title"/>
    <w:uiPriority w:val="33"/>
    <w:qFormat/>
    <w:rsid w:val="00E13DD2"/>
    <w:rPr>
      <w:b/>
      <w:bCs/>
      <w:i/>
      <w:iCs/>
      <w:spacing w:val="0"/>
    </w:rPr>
  </w:style>
  <w:style w:type="paragraph" w:styleId="TtuloTDC">
    <w:name w:val="TOC Heading"/>
    <w:basedOn w:val="Ttulo1"/>
    <w:next w:val="Normal"/>
    <w:uiPriority w:val="39"/>
    <w:semiHidden/>
    <w:unhideWhenUsed/>
    <w:qFormat/>
    <w:rsid w:val="00E13DD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Ione">
  <a:themeElements>
    <a:clrScheme name="Viol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Ione">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e">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9JJdGIJgyEkoyQ3V/uN6NBUtw==">AMUW2mVtCOw8lPlyJNF7GjRKn4CE8LKRt4yHDbVVFbYq0tht7U+SiQEi2hU70cRI8i5WEssyS4DUNW7sJ9o/n+CHyYKp6hEEW65DalNLopgAbAdxcOigJaI=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5813</Characters>
  <Application>Microsoft Office Word</Application>
  <DocSecurity>4</DocSecurity>
  <Lines>48</Lines>
  <Paragraphs>13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Lecha</dc:creator>
  <cp:lastModifiedBy>Margarita Lecha</cp:lastModifiedBy>
  <cp:revision>2</cp:revision>
  <dcterms:created xsi:type="dcterms:W3CDTF">2021-05-13T08:28:00Z</dcterms:created>
  <dcterms:modified xsi:type="dcterms:W3CDTF">2021-05-13T08:28:00Z</dcterms:modified>
</cp:coreProperties>
</file>